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0A4C" w14:textId="3166816C" w:rsidR="00DD3ECA" w:rsidRPr="00CD4B63" w:rsidRDefault="00DD3ECA" w:rsidP="00DD3ECA">
      <w:pPr>
        <w:adjustRightInd w:val="0"/>
        <w:snapToGrid w:val="0"/>
        <w:jc w:val="distribute"/>
        <w:rPr>
          <w:rFonts w:eastAsia="標楷體"/>
          <w:b/>
          <w:color w:val="000000" w:themeColor="text1"/>
          <w:w w:val="90"/>
          <w:kern w:val="0"/>
          <w:sz w:val="32"/>
          <w:szCs w:val="32"/>
        </w:rPr>
      </w:pPr>
      <w:bookmarkStart w:id="0" w:name="_Hlk103955770"/>
      <w:r w:rsidRPr="00CD4B63">
        <w:rPr>
          <w:rFonts w:eastAsia="標楷體"/>
          <w:b/>
          <w:color w:val="000000" w:themeColor="text1"/>
          <w:w w:val="90"/>
          <w:kern w:val="0"/>
          <w:sz w:val="40"/>
          <w:szCs w:val="32"/>
        </w:rPr>
        <w:t>桃園市</w:t>
      </w:r>
      <w:proofErr w:type="gramStart"/>
      <w:r w:rsidRPr="00CD4B63">
        <w:rPr>
          <w:rFonts w:eastAsia="標楷體"/>
          <w:b/>
          <w:color w:val="000000" w:themeColor="text1"/>
          <w:w w:val="90"/>
          <w:kern w:val="0"/>
          <w:sz w:val="40"/>
          <w:szCs w:val="32"/>
        </w:rPr>
        <w:t>111</w:t>
      </w:r>
      <w:proofErr w:type="gramEnd"/>
      <w:r w:rsidRPr="00CD4B63">
        <w:rPr>
          <w:rFonts w:eastAsia="標楷體"/>
          <w:b/>
          <w:color w:val="000000" w:themeColor="text1"/>
          <w:w w:val="90"/>
          <w:kern w:val="0"/>
          <w:sz w:val="40"/>
          <w:szCs w:val="32"/>
        </w:rPr>
        <w:t>年度防治數位性別暴力宣導實施計畫（學生場）</w:t>
      </w:r>
    </w:p>
    <w:p w14:paraId="697DC42D" w14:textId="77777777" w:rsidR="00DD3ECA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</w:p>
    <w:p w14:paraId="0C3D08D1" w14:textId="2967518C" w:rsidR="00574EDF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>壹、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依據：本市</w:t>
      </w:r>
      <w:proofErr w:type="gramStart"/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111</w:t>
      </w:r>
      <w:proofErr w:type="gramEnd"/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年度第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次性別平等教育委員會會議委員建議事項。</w:t>
      </w:r>
    </w:p>
    <w:p w14:paraId="796A2CE8" w14:textId="77777777" w:rsidR="00DD3ECA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</w:p>
    <w:p w14:paraId="26D713FD" w14:textId="37D025D2" w:rsidR="00574EDF" w:rsidRPr="00CD4B63" w:rsidRDefault="00EF1A52" w:rsidP="00DD3ECA">
      <w:pPr>
        <w:pStyle w:val="a7"/>
        <w:snapToGrid w:val="0"/>
        <w:ind w:leftChars="0" w:left="560" w:hangingChars="200" w:hanging="56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>貳、目的：整合本府各局處資源，強化本市各級學校防治數位性別暴力議題，為各校提供具體有效的課程教學及宣導活動，以提升教師對於數位性別暴力事件的因應知能，包括提升網路禮節、拒絕違法行為、辨識誘騙、冷靜</w:t>
      </w:r>
      <w:proofErr w:type="gramStart"/>
      <w:r w:rsidRPr="00CD4B63">
        <w:rPr>
          <w:rFonts w:eastAsia="標楷體"/>
          <w:color w:val="000000" w:themeColor="text1"/>
          <w:kern w:val="0"/>
          <w:sz w:val="28"/>
          <w:szCs w:val="28"/>
        </w:rPr>
        <w:t>蒐</w:t>
      </w:r>
      <w:proofErr w:type="gramEnd"/>
      <w:r w:rsidRPr="00CD4B63">
        <w:rPr>
          <w:rFonts w:eastAsia="標楷體"/>
          <w:color w:val="000000" w:themeColor="text1"/>
          <w:kern w:val="0"/>
          <w:sz w:val="28"/>
          <w:szCs w:val="28"/>
        </w:rPr>
        <w:t>證等，以降低成為網路世界受害者／加害者的風險。</w:t>
      </w:r>
    </w:p>
    <w:p w14:paraId="7949BE9B" w14:textId="77777777" w:rsidR="00DD3ECA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</w:p>
    <w:p w14:paraId="00E819FC" w14:textId="429C18A4" w:rsidR="00574EDF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>參、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辦理單位</w:t>
      </w:r>
    </w:p>
    <w:p w14:paraId="44FC3A16" w14:textId="47195BF0" w:rsidR="00574EDF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 xml:space="preserve">　　一、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主辦單位：教育局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14:paraId="5A76B710" w14:textId="78113489" w:rsidR="00574EDF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 xml:space="preserve">　　二、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承辦單位：</w:t>
      </w:r>
      <w:r w:rsidR="00387256" w:rsidRPr="00CD4B63">
        <w:rPr>
          <w:rFonts w:eastAsia="標楷體"/>
          <w:color w:val="000000" w:themeColor="text1"/>
          <w:kern w:val="0"/>
          <w:sz w:val="28"/>
          <w:szCs w:val="28"/>
        </w:rPr>
        <w:t>中原國小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14:paraId="7A82F789" w14:textId="6F46A53E" w:rsidR="00D56541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 xml:space="preserve">　　三、</w:t>
      </w:r>
      <w:r w:rsidR="00D56541" w:rsidRPr="00CD4B63">
        <w:rPr>
          <w:rFonts w:eastAsia="標楷體"/>
          <w:color w:val="000000" w:themeColor="text1"/>
          <w:kern w:val="0"/>
          <w:sz w:val="28"/>
          <w:szCs w:val="28"/>
        </w:rPr>
        <w:t>協辦單位：警察局</w:t>
      </w:r>
      <w:r w:rsidR="008D51E8" w:rsidRPr="00CD4B63">
        <w:rPr>
          <w:rFonts w:eastAsia="標楷體"/>
          <w:color w:val="000000" w:themeColor="text1"/>
          <w:kern w:val="0"/>
          <w:sz w:val="28"/>
          <w:szCs w:val="28"/>
        </w:rPr>
        <w:t>及</w:t>
      </w:r>
      <w:r w:rsidR="00D56541" w:rsidRPr="00CD4B63">
        <w:rPr>
          <w:rFonts w:eastAsia="標楷體"/>
          <w:color w:val="000000" w:themeColor="text1"/>
          <w:kern w:val="0"/>
          <w:sz w:val="28"/>
          <w:szCs w:val="28"/>
        </w:rPr>
        <w:t>家庭暴力暨性侵害防治中心。</w:t>
      </w:r>
    </w:p>
    <w:p w14:paraId="281BB4E5" w14:textId="77777777" w:rsidR="00DD3ECA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</w:p>
    <w:p w14:paraId="7EB58940" w14:textId="09C6BBB5" w:rsidR="00F7123F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>肆、</w:t>
      </w:r>
      <w:r w:rsidR="00F7123F" w:rsidRPr="00CD4B63">
        <w:rPr>
          <w:rFonts w:eastAsia="標楷體"/>
          <w:color w:val="000000" w:themeColor="text1"/>
          <w:kern w:val="0"/>
          <w:sz w:val="28"/>
          <w:szCs w:val="28"/>
        </w:rPr>
        <w:t>活動期</w:t>
      </w:r>
      <w:r w:rsidR="004D61F1" w:rsidRPr="00CD4B63">
        <w:rPr>
          <w:rFonts w:eastAsia="標楷體"/>
          <w:color w:val="000000" w:themeColor="text1"/>
          <w:kern w:val="0"/>
          <w:sz w:val="28"/>
          <w:szCs w:val="28"/>
        </w:rPr>
        <w:t>程</w:t>
      </w:r>
      <w:r w:rsidR="00F7123F" w:rsidRPr="00CD4B63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F7123F" w:rsidRPr="00CD4B63">
        <w:rPr>
          <w:rFonts w:eastAsia="標楷體"/>
          <w:color w:val="000000" w:themeColor="text1"/>
          <w:kern w:val="0"/>
          <w:sz w:val="28"/>
          <w:szCs w:val="28"/>
        </w:rPr>
        <w:t>111</w:t>
      </w:r>
      <w:r w:rsidR="00F7123F" w:rsidRPr="00CD4B63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F7123F" w:rsidRPr="00CD4B63">
        <w:rPr>
          <w:rFonts w:eastAsia="標楷體"/>
          <w:color w:val="000000" w:themeColor="text1"/>
          <w:kern w:val="0"/>
          <w:sz w:val="28"/>
          <w:szCs w:val="28"/>
        </w:rPr>
        <w:t>9</w:t>
      </w:r>
      <w:r w:rsidR="00F7123F" w:rsidRPr="00CD4B63">
        <w:rPr>
          <w:rFonts w:eastAsia="標楷體"/>
          <w:color w:val="000000" w:themeColor="text1"/>
          <w:kern w:val="0"/>
          <w:sz w:val="28"/>
          <w:szCs w:val="28"/>
        </w:rPr>
        <w:t>月至</w:t>
      </w:r>
      <w:r w:rsidR="00F7123F" w:rsidRPr="00CD4B63">
        <w:rPr>
          <w:rFonts w:eastAsia="標楷體"/>
          <w:color w:val="000000" w:themeColor="text1"/>
          <w:kern w:val="0"/>
          <w:sz w:val="28"/>
          <w:szCs w:val="28"/>
        </w:rPr>
        <w:t>12</w:t>
      </w:r>
      <w:r w:rsidR="00F7123F" w:rsidRPr="00CD4B63">
        <w:rPr>
          <w:rFonts w:eastAsia="標楷體"/>
          <w:color w:val="000000" w:themeColor="text1"/>
          <w:kern w:val="0"/>
          <w:sz w:val="28"/>
          <w:szCs w:val="28"/>
        </w:rPr>
        <w:t>月。</w:t>
      </w:r>
    </w:p>
    <w:p w14:paraId="49F77A20" w14:textId="77777777" w:rsidR="00DD3ECA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</w:p>
    <w:p w14:paraId="1EC8A856" w14:textId="3BFDFF9F" w:rsidR="00DD3ECA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>伍、</w:t>
      </w:r>
      <w:r w:rsidR="00EB11B4" w:rsidRPr="00CD4B63">
        <w:rPr>
          <w:rFonts w:eastAsia="標楷體"/>
          <w:color w:val="000000" w:themeColor="text1"/>
          <w:kern w:val="0"/>
          <w:sz w:val="28"/>
          <w:szCs w:val="28"/>
        </w:rPr>
        <w:t>活動地點：本市高國中小。</w:t>
      </w:r>
    </w:p>
    <w:p w14:paraId="66B6513D" w14:textId="77777777" w:rsidR="00DD3ECA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</w:p>
    <w:p w14:paraId="2044E2C6" w14:textId="6FFCF7FC" w:rsidR="00684213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>陸、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實施內容</w:t>
      </w:r>
      <w:r w:rsidR="0057704C" w:rsidRPr="00CD4B63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EB11B4" w:rsidRPr="00CD4B63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</w:p>
    <w:p w14:paraId="7762AE8C" w14:textId="3CCA9AB0" w:rsidR="0057704C" w:rsidRPr="00CD4B63" w:rsidRDefault="00DD3ECA" w:rsidP="00DD3ECA">
      <w:pPr>
        <w:pStyle w:val="a7"/>
        <w:snapToGrid w:val="0"/>
        <w:ind w:leftChars="0" w:left="1120" w:hangingChars="400" w:hanging="112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 xml:space="preserve">　　一、</w:t>
      </w:r>
      <w:r w:rsidR="00361C31" w:rsidRPr="00CD4B63">
        <w:rPr>
          <w:rFonts w:eastAsia="標楷體"/>
          <w:color w:val="000000" w:themeColor="text1"/>
          <w:kern w:val="0"/>
          <w:sz w:val="28"/>
          <w:szCs w:val="28"/>
        </w:rPr>
        <w:t>提供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專題演講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(</w:t>
      </w:r>
      <w:proofErr w:type="gramStart"/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一</w:t>
      </w:r>
      <w:proofErr w:type="gramEnd"/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、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二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、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三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E55C6D" w:rsidRPr="00CD4B63">
        <w:rPr>
          <w:rFonts w:eastAsia="標楷體"/>
          <w:color w:val="000000" w:themeColor="text1"/>
          <w:kern w:val="0"/>
          <w:sz w:val="28"/>
          <w:szCs w:val="28"/>
        </w:rPr>
        <w:t>項</w:t>
      </w:r>
      <w:r w:rsidR="00B44D70" w:rsidRPr="00CD4B63">
        <w:rPr>
          <w:rFonts w:eastAsia="標楷體"/>
          <w:color w:val="000000" w:themeColor="text1"/>
          <w:kern w:val="0"/>
          <w:sz w:val="28"/>
          <w:szCs w:val="28"/>
        </w:rPr>
        <w:t>課程，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每</w:t>
      </w:r>
      <w:r w:rsidR="00EF07D2" w:rsidRPr="00CD4B63">
        <w:rPr>
          <w:rFonts w:eastAsia="標楷體"/>
          <w:color w:val="000000" w:themeColor="text1"/>
          <w:kern w:val="0"/>
          <w:sz w:val="28"/>
          <w:szCs w:val="28"/>
        </w:rPr>
        <w:t>項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專題演講時間「一節課」，</w:t>
      </w:r>
      <w:proofErr w:type="gramStart"/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各校得依</w:t>
      </w:r>
      <w:proofErr w:type="gramEnd"/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需求申請規劃全校</w:t>
      </w:r>
      <w:r w:rsidR="007F51AE" w:rsidRPr="00CD4B63">
        <w:rPr>
          <w:rFonts w:eastAsia="標楷體"/>
          <w:color w:val="000000" w:themeColor="text1"/>
          <w:kern w:val="0"/>
          <w:sz w:val="28"/>
          <w:szCs w:val="28"/>
        </w:rPr>
        <w:t>演講</w:t>
      </w:r>
      <w:r w:rsidR="00D01922" w:rsidRPr="00CD4B63">
        <w:rPr>
          <w:rFonts w:eastAsia="標楷體"/>
          <w:color w:val="000000" w:themeColor="text1"/>
          <w:kern w:val="0"/>
          <w:sz w:val="28"/>
          <w:szCs w:val="28"/>
        </w:rPr>
        <w:t>或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年級</w:t>
      </w:r>
      <w:r w:rsidR="00D932D3" w:rsidRPr="00CD4B63">
        <w:rPr>
          <w:rFonts w:eastAsia="標楷體"/>
          <w:color w:val="000000" w:themeColor="text1"/>
          <w:kern w:val="0"/>
          <w:sz w:val="28"/>
          <w:szCs w:val="28"/>
        </w:rPr>
        <w:t>活動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（</w:t>
      </w:r>
      <w:r w:rsidR="0059136B" w:rsidRPr="00CD4B63">
        <w:rPr>
          <w:rFonts w:eastAsia="標楷體"/>
          <w:color w:val="000000" w:themeColor="text1"/>
          <w:kern w:val="0"/>
          <w:sz w:val="28"/>
          <w:szCs w:val="28"/>
        </w:rPr>
        <w:t>可一次申請</w:t>
      </w:r>
      <w:r w:rsidR="00D01922" w:rsidRPr="00CD4B63">
        <w:rPr>
          <w:rFonts w:eastAsia="標楷體" w:hint="eastAsia"/>
          <w:color w:val="000000" w:themeColor="text1"/>
          <w:kern w:val="0"/>
          <w:sz w:val="28"/>
          <w:szCs w:val="28"/>
        </w:rPr>
        <w:t>2</w:t>
      </w:r>
      <w:r w:rsidR="0059136B" w:rsidRPr="00CD4B63">
        <w:rPr>
          <w:rFonts w:eastAsia="標楷體"/>
          <w:color w:val="000000" w:themeColor="text1"/>
          <w:kern w:val="0"/>
          <w:sz w:val="28"/>
          <w:szCs w:val="28"/>
        </w:rPr>
        <w:t>項或僅申請</w:t>
      </w:r>
      <w:r w:rsidR="0059136B" w:rsidRPr="00CD4B63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59136B" w:rsidRPr="00CD4B63">
        <w:rPr>
          <w:rFonts w:eastAsia="標楷體"/>
          <w:color w:val="000000" w:themeColor="text1"/>
          <w:kern w:val="0"/>
          <w:sz w:val="28"/>
          <w:szCs w:val="28"/>
        </w:rPr>
        <w:t>項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）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，每校申請上限</w:t>
      </w:r>
      <w:r w:rsidR="00D01922" w:rsidRPr="00CD4B63">
        <w:rPr>
          <w:rFonts w:eastAsia="標楷體" w:hint="eastAsia"/>
          <w:color w:val="000000" w:themeColor="text1"/>
          <w:kern w:val="0"/>
          <w:sz w:val="28"/>
          <w:szCs w:val="28"/>
        </w:rPr>
        <w:t>2</w:t>
      </w:r>
      <w:r w:rsidR="00E55C6D" w:rsidRPr="00CD4B63">
        <w:rPr>
          <w:rFonts w:eastAsia="標楷體"/>
          <w:color w:val="000000" w:themeColor="text1"/>
          <w:kern w:val="0"/>
          <w:sz w:val="28"/>
          <w:szCs w:val="28"/>
        </w:rPr>
        <w:t>項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（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專題內容可重複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）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14:paraId="4532F017" w14:textId="75AC4DB5" w:rsidR="0057704C" w:rsidRPr="00CD4B63" w:rsidRDefault="00DD3ECA" w:rsidP="00DD3ECA">
      <w:pPr>
        <w:pStyle w:val="a7"/>
        <w:snapToGrid w:val="0"/>
        <w:ind w:leftChars="0" w:left="1120" w:hangingChars="400" w:hanging="112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 xml:space="preserve">　　二、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欲申請之學校，請提出宣導活動計畫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（</w:t>
      </w:r>
      <w:r w:rsidR="00941BD8" w:rsidRPr="00CD4B63">
        <w:rPr>
          <w:rFonts w:eastAsia="標楷體"/>
          <w:color w:val="000000" w:themeColor="text1"/>
          <w:kern w:val="0"/>
          <w:sz w:val="28"/>
          <w:szCs w:val="28"/>
        </w:rPr>
        <w:t>附件</w:t>
      </w:r>
      <w:r w:rsidR="00941BD8" w:rsidRPr="00CD4B63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）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暨經費概算表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（</w:t>
      </w:r>
      <w:r w:rsidR="00941BD8" w:rsidRPr="00CD4B63">
        <w:rPr>
          <w:rFonts w:eastAsia="標楷體"/>
          <w:color w:val="000000" w:themeColor="text1"/>
          <w:kern w:val="0"/>
          <w:sz w:val="28"/>
          <w:szCs w:val="28"/>
        </w:rPr>
        <w:t>附件</w:t>
      </w:r>
      <w:r w:rsidR="00941BD8" w:rsidRPr="00CD4B63">
        <w:rPr>
          <w:rFonts w:eastAsia="標楷體"/>
          <w:color w:val="000000" w:themeColor="text1"/>
          <w:kern w:val="0"/>
          <w:sz w:val="28"/>
          <w:szCs w:val="28"/>
        </w:rPr>
        <w:t>2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）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，於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111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2E71E4" w:rsidRPr="00CD4B63">
        <w:rPr>
          <w:rFonts w:eastAsia="標楷體" w:hint="eastAsia"/>
          <w:color w:val="000000" w:themeColor="text1"/>
          <w:kern w:val="0"/>
          <w:sz w:val="28"/>
          <w:szCs w:val="28"/>
        </w:rPr>
        <w:t>9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1D393B">
        <w:rPr>
          <w:rFonts w:eastAsia="標楷體" w:hint="eastAsia"/>
          <w:color w:val="000000" w:themeColor="text1"/>
          <w:kern w:val="0"/>
          <w:sz w:val="28"/>
          <w:szCs w:val="28"/>
        </w:rPr>
        <w:t>23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日前</w:t>
      </w:r>
      <w:proofErr w:type="gramStart"/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免備文</w:t>
      </w:r>
      <w:r w:rsidR="0036398C" w:rsidRPr="00CD4B63">
        <w:rPr>
          <w:rFonts w:eastAsia="標楷體"/>
          <w:color w:val="000000" w:themeColor="text1"/>
          <w:kern w:val="0"/>
          <w:sz w:val="28"/>
          <w:szCs w:val="28"/>
        </w:rPr>
        <w:t>親</w:t>
      </w:r>
      <w:proofErr w:type="gramEnd"/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送</w:t>
      </w:r>
      <w:r w:rsidR="0036398C" w:rsidRPr="00CD4B63">
        <w:rPr>
          <w:rFonts w:eastAsia="標楷體"/>
          <w:color w:val="000000" w:themeColor="text1"/>
          <w:kern w:val="0"/>
          <w:sz w:val="28"/>
          <w:szCs w:val="28"/>
        </w:rPr>
        <w:t>或郵寄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至承辦學校</w:t>
      </w:r>
      <w:r w:rsidR="001003CA" w:rsidRPr="00CD4B63">
        <w:rPr>
          <w:rFonts w:eastAsia="標楷體"/>
          <w:color w:val="000000" w:themeColor="text1"/>
          <w:kern w:val="0"/>
          <w:sz w:val="28"/>
          <w:szCs w:val="28"/>
        </w:rPr>
        <w:t>（中壢區中原國民小學，輔導室謝老師）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申請。</w:t>
      </w:r>
    </w:p>
    <w:p w14:paraId="226B982E" w14:textId="5A004E07" w:rsidR="004D4081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 xml:space="preserve">　　三、</w:t>
      </w:r>
      <w:r w:rsidR="004D4081" w:rsidRPr="00CD4B63">
        <w:rPr>
          <w:rFonts w:eastAsia="標楷體"/>
          <w:color w:val="000000" w:themeColor="text1"/>
          <w:kern w:val="0"/>
          <w:sz w:val="28"/>
          <w:szCs w:val="28"/>
        </w:rPr>
        <w:t>以各校提出申請時間及計畫是否符合規劃原則為審查標準。</w:t>
      </w:r>
    </w:p>
    <w:p w14:paraId="58BE5076" w14:textId="77777777" w:rsidR="00DD3ECA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</w:p>
    <w:p w14:paraId="716786C7" w14:textId="377BAB6D" w:rsidR="006C55B5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  <w:proofErr w:type="gramStart"/>
      <w:r w:rsidRPr="00CD4B63">
        <w:rPr>
          <w:rFonts w:eastAsia="標楷體"/>
          <w:color w:val="000000" w:themeColor="text1"/>
          <w:kern w:val="0"/>
          <w:sz w:val="28"/>
          <w:szCs w:val="28"/>
        </w:rPr>
        <w:t>柒</w:t>
      </w:r>
      <w:proofErr w:type="gramEnd"/>
      <w:r w:rsidRPr="00CD4B63">
        <w:rPr>
          <w:rFonts w:eastAsia="標楷體"/>
          <w:color w:val="000000" w:themeColor="text1"/>
          <w:kern w:val="0"/>
          <w:sz w:val="28"/>
          <w:szCs w:val="28"/>
        </w:rPr>
        <w:t>、</w:t>
      </w:r>
      <w:r w:rsidR="006A0237" w:rsidRPr="00CD4B63">
        <w:rPr>
          <w:rFonts w:eastAsia="標楷體"/>
          <w:color w:val="000000" w:themeColor="text1"/>
          <w:kern w:val="0"/>
          <w:sz w:val="28"/>
          <w:szCs w:val="28"/>
        </w:rPr>
        <w:t>宣導對象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：本市高國中小</w:t>
      </w:r>
      <w:r w:rsidR="006A0237" w:rsidRPr="00CD4B63">
        <w:rPr>
          <w:rFonts w:eastAsia="標楷體"/>
          <w:color w:val="000000" w:themeColor="text1"/>
          <w:kern w:val="0"/>
          <w:sz w:val="28"/>
          <w:szCs w:val="28"/>
        </w:rPr>
        <w:t>學</w:t>
      </w:r>
      <w:r w:rsidR="000E7A2F" w:rsidRPr="00CD4B63">
        <w:rPr>
          <w:rFonts w:eastAsia="標楷體"/>
          <w:color w:val="000000" w:themeColor="text1"/>
          <w:kern w:val="0"/>
          <w:sz w:val="28"/>
          <w:szCs w:val="28"/>
        </w:rPr>
        <w:t>生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14:paraId="68D54500" w14:textId="77777777" w:rsidR="00DD3ECA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</w:p>
    <w:p w14:paraId="0E4F21E2" w14:textId="2A231D8E" w:rsidR="00700718" w:rsidRPr="00CD4B63" w:rsidRDefault="00DD3ECA" w:rsidP="00DD3ECA">
      <w:pPr>
        <w:pStyle w:val="a7"/>
        <w:snapToGrid w:val="0"/>
        <w:ind w:leftChars="0" w:left="560" w:hangingChars="200" w:hanging="56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>捌、</w:t>
      </w:r>
      <w:r w:rsidR="00700718" w:rsidRPr="00CD4B63">
        <w:rPr>
          <w:rFonts w:eastAsia="標楷體"/>
          <w:color w:val="000000" w:themeColor="text1"/>
          <w:kern w:val="0"/>
          <w:sz w:val="28"/>
          <w:szCs w:val="28"/>
        </w:rPr>
        <w:t>活動成果：各申請學校應於活動</w:t>
      </w:r>
      <w:r w:rsidR="006D05F3" w:rsidRPr="00CD4B63">
        <w:rPr>
          <w:rFonts w:eastAsia="標楷體"/>
          <w:color w:val="000000" w:themeColor="text1"/>
          <w:kern w:val="0"/>
          <w:sz w:val="28"/>
          <w:szCs w:val="28"/>
        </w:rPr>
        <w:t>結束</w:t>
      </w:r>
      <w:r w:rsidR="00700718" w:rsidRPr="00CD4B63">
        <w:rPr>
          <w:rFonts w:eastAsia="標楷體"/>
          <w:color w:val="000000" w:themeColor="text1"/>
          <w:kern w:val="0"/>
          <w:sz w:val="28"/>
          <w:szCs w:val="28"/>
        </w:rPr>
        <w:t>後一</w:t>
      </w:r>
      <w:proofErr w:type="gramStart"/>
      <w:r w:rsidR="00700718" w:rsidRPr="00CD4B63">
        <w:rPr>
          <w:rFonts w:eastAsia="標楷體"/>
          <w:color w:val="000000" w:themeColor="text1"/>
          <w:kern w:val="0"/>
          <w:sz w:val="28"/>
          <w:szCs w:val="28"/>
        </w:rPr>
        <w:t>週</w:t>
      </w:r>
      <w:proofErr w:type="gramEnd"/>
      <w:r w:rsidR="00700718" w:rsidRPr="00CD4B63">
        <w:rPr>
          <w:rFonts w:eastAsia="標楷體"/>
          <w:color w:val="000000" w:themeColor="text1"/>
          <w:kern w:val="0"/>
          <w:sz w:val="28"/>
          <w:szCs w:val="28"/>
        </w:rPr>
        <w:t>內將活動成果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（</w:t>
      </w:r>
      <w:r w:rsidR="00941BD8" w:rsidRPr="00CD4B63">
        <w:rPr>
          <w:rFonts w:eastAsia="標楷體"/>
          <w:color w:val="000000" w:themeColor="text1"/>
          <w:kern w:val="0"/>
          <w:sz w:val="28"/>
          <w:szCs w:val="28"/>
        </w:rPr>
        <w:t>附件</w:t>
      </w:r>
      <w:r w:rsidR="00941BD8" w:rsidRPr="00CD4B63">
        <w:rPr>
          <w:rFonts w:eastAsia="標楷體"/>
          <w:color w:val="000000" w:themeColor="text1"/>
          <w:kern w:val="0"/>
          <w:sz w:val="28"/>
          <w:szCs w:val="28"/>
        </w:rPr>
        <w:t>3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）</w:t>
      </w:r>
      <w:r w:rsidR="00D347BC" w:rsidRPr="00CD4B63">
        <w:rPr>
          <w:rFonts w:eastAsia="標楷體"/>
          <w:color w:val="000000" w:themeColor="text1"/>
          <w:kern w:val="0"/>
          <w:sz w:val="28"/>
          <w:szCs w:val="28"/>
        </w:rPr>
        <w:t>予</w:t>
      </w:r>
      <w:r w:rsidR="00700718" w:rsidRPr="00CD4B63">
        <w:rPr>
          <w:rFonts w:eastAsia="標楷體"/>
          <w:color w:val="000000" w:themeColor="text1"/>
          <w:kern w:val="0"/>
          <w:sz w:val="28"/>
          <w:szCs w:val="28"/>
        </w:rPr>
        <w:t>承辦學校</w:t>
      </w:r>
      <w:r w:rsidR="001003CA" w:rsidRPr="00CD4B63">
        <w:rPr>
          <w:rFonts w:eastAsia="標楷體"/>
          <w:color w:val="000000" w:themeColor="text1"/>
          <w:kern w:val="0"/>
          <w:sz w:val="28"/>
          <w:szCs w:val="28"/>
        </w:rPr>
        <w:t>（中壢區中原國民小學，輔導室謝老師）</w:t>
      </w:r>
      <w:r w:rsidR="00700718" w:rsidRPr="00CD4B63">
        <w:rPr>
          <w:rFonts w:eastAsia="標楷體"/>
          <w:color w:val="000000" w:themeColor="text1"/>
          <w:kern w:val="0"/>
          <w:sz w:val="28"/>
          <w:szCs w:val="28"/>
        </w:rPr>
        <w:t>彙整。</w:t>
      </w:r>
    </w:p>
    <w:p w14:paraId="58C4F242" w14:textId="77777777" w:rsidR="00DD3ECA" w:rsidRPr="00CD4B63" w:rsidRDefault="00DD3ECA" w:rsidP="00DD3ECA">
      <w:pPr>
        <w:pStyle w:val="a7"/>
        <w:snapToGrid w:val="0"/>
        <w:ind w:leftChars="0" w:left="0"/>
        <w:rPr>
          <w:rFonts w:eastAsia="標楷體"/>
          <w:color w:val="000000" w:themeColor="text1"/>
          <w:kern w:val="0"/>
          <w:sz w:val="28"/>
          <w:szCs w:val="28"/>
        </w:rPr>
      </w:pPr>
    </w:p>
    <w:p w14:paraId="4DEF8E72" w14:textId="016DB56A" w:rsidR="00700718" w:rsidRPr="00CD4B63" w:rsidRDefault="00DD3ECA" w:rsidP="00DD3ECA">
      <w:pPr>
        <w:pStyle w:val="a7"/>
        <w:snapToGrid w:val="0"/>
        <w:ind w:leftChars="0" w:left="560" w:hangingChars="200" w:hanging="56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>玖、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預期效益</w:t>
      </w:r>
      <w:r w:rsidR="00D05130" w:rsidRPr="00CD4B63">
        <w:rPr>
          <w:rFonts w:eastAsia="標楷體"/>
          <w:color w:val="000000" w:themeColor="text1"/>
          <w:kern w:val="0"/>
          <w:sz w:val="28"/>
          <w:szCs w:val="28"/>
        </w:rPr>
        <w:t>：提升</w:t>
      </w:r>
      <w:r w:rsidR="00700718" w:rsidRPr="00CD4B63">
        <w:rPr>
          <w:rFonts w:eastAsia="標楷體"/>
          <w:color w:val="000000" w:themeColor="text1"/>
          <w:kern w:val="0"/>
          <w:sz w:val="28"/>
          <w:szCs w:val="28"/>
        </w:rPr>
        <w:t>學生</w:t>
      </w:r>
      <w:r w:rsidR="00D05130" w:rsidRPr="00CD4B63">
        <w:rPr>
          <w:rFonts w:eastAsia="標楷體"/>
          <w:color w:val="000000" w:themeColor="text1"/>
          <w:kern w:val="0"/>
          <w:sz w:val="28"/>
          <w:szCs w:val="28"/>
        </w:rPr>
        <w:t>對相關事件的敏感度及有效因應處遇方式，以落實維護學生身心健康並保護學生人身安全。</w:t>
      </w:r>
    </w:p>
    <w:p w14:paraId="168EAA71" w14:textId="77777777" w:rsidR="00DD3ECA" w:rsidRPr="00CD4B63" w:rsidRDefault="00DD3ECA" w:rsidP="00DD3ECA">
      <w:pPr>
        <w:snapToGrid w:val="0"/>
        <w:rPr>
          <w:rFonts w:eastAsia="標楷體"/>
          <w:color w:val="000000" w:themeColor="text1"/>
          <w:kern w:val="0"/>
          <w:sz w:val="28"/>
          <w:szCs w:val="28"/>
        </w:rPr>
      </w:pPr>
    </w:p>
    <w:p w14:paraId="470F75EE" w14:textId="1A5AFBE8" w:rsidR="00700718" w:rsidRPr="00CD4B63" w:rsidRDefault="00700718" w:rsidP="00DD3ECA">
      <w:pPr>
        <w:snapToGrid w:val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>拾、</w:t>
      </w:r>
      <w:r w:rsidR="004D288D" w:rsidRPr="00CD4B63">
        <w:rPr>
          <w:rFonts w:eastAsia="標楷體"/>
          <w:color w:val="000000" w:themeColor="text1"/>
          <w:kern w:val="0"/>
          <w:sz w:val="28"/>
          <w:szCs w:val="28"/>
        </w:rPr>
        <w:t>辦理本次研習工作績優人員，依市府規定予以獎勵。</w:t>
      </w:r>
    </w:p>
    <w:p w14:paraId="7A2D6A11" w14:textId="77777777" w:rsidR="00DD3ECA" w:rsidRPr="00CD4B63" w:rsidRDefault="00DD3ECA" w:rsidP="00DD3ECA">
      <w:pPr>
        <w:snapToGrid w:val="0"/>
        <w:rPr>
          <w:rFonts w:eastAsia="標楷體"/>
          <w:color w:val="000000" w:themeColor="text1"/>
          <w:kern w:val="0"/>
          <w:sz w:val="28"/>
          <w:szCs w:val="28"/>
        </w:rPr>
      </w:pPr>
    </w:p>
    <w:p w14:paraId="1B004209" w14:textId="462E2048" w:rsidR="000E7A2F" w:rsidRPr="00CD4B63" w:rsidRDefault="00EA780D" w:rsidP="00DD3ECA">
      <w:pPr>
        <w:snapToGrid w:val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</w:rPr>
        <w:t>拾</w:t>
      </w:r>
      <w:r w:rsidR="009126E3" w:rsidRPr="00CD4B63">
        <w:rPr>
          <w:rFonts w:eastAsia="標楷體"/>
          <w:color w:val="000000" w:themeColor="text1"/>
          <w:kern w:val="0"/>
          <w:sz w:val="28"/>
          <w:szCs w:val="28"/>
        </w:rPr>
        <w:t>壹</w:t>
      </w:r>
      <w:r w:rsidRPr="00CD4B63">
        <w:rPr>
          <w:rFonts w:eastAsia="標楷體"/>
          <w:color w:val="000000" w:themeColor="text1"/>
          <w:kern w:val="0"/>
          <w:sz w:val="28"/>
          <w:szCs w:val="28"/>
        </w:rPr>
        <w:t>、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本計畫由</w:t>
      </w:r>
      <w:r w:rsidR="009647E3" w:rsidRPr="00CD4B63">
        <w:rPr>
          <w:rFonts w:eastAsia="標楷體"/>
          <w:color w:val="000000" w:themeColor="text1"/>
          <w:kern w:val="0"/>
          <w:sz w:val="28"/>
          <w:szCs w:val="28"/>
        </w:rPr>
        <w:t>本</w:t>
      </w:r>
      <w:r w:rsidR="006C55B5" w:rsidRPr="00CD4B63">
        <w:rPr>
          <w:rFonts w:eastAsia="標楷體"/>
          <w:color w:val="000000" w:themeColor="text1"/>
          <w:kern w:val="0"/>
          <w:sz w:val="28"/>
          <w:szCs w:val="28"/>
        </w:rPr>
        <w:t>府教育局核定後實施，修改時亦同。</w:t>
      </w:r>
    </w:p>
    <w:bookmarkEnd w:id="0"/>
    <w:p w14:paraId="16F1C2A6" w14:textId="1F67B187" w:rsidR="00F9633E" w:rsidRPr="00CD4B63" w:rsidRDefault="00F9633E" w:rsidP="00DD3ECA">
      <w:pPr>
        <w:tabs>
          <w:tab w:val="left" w:pos="6526"/>
        </w:tabs>
        <w:snapToGrid w:val="0"/>
        <w:rPr>
          <w:rFonts w:eastAsia="標楷體"/>
          <w:color w:val="000000" w:themeColor="text1"/>
          <w:kern w:val="0"/>
          <w:sz w:val="28"/>
          <w:szCs w:val="28"/>
        </w:rPr>
      </w:pPr>
    </w:p>
    <w:p w14:paraId="68124EB3" w14:textId="566FAF9A" w:rsidR="0029416E" w:rsidRDefault="0029416E" w:rsidP="00DD3ECA">
      <w:pPr>
        <w:tabs>
          <w:tab w:val="left" w:pos="6526"/>
        </w:tabs>
        <w:snapToGrid w:val="0"/>
        <w:rPr>
          <w:rFonts w:eastAsia="標楷體"/>
          <w:color w:val="000000" w:themeColor="text1"/>
          <w:kern w:val="0"/>
          <w:sz w:val="28"/>
          <w:szCs w:val="28"/>
        </w:rPr>
      </w:pPr>
    </w:p>
    <w:p w14:paraId="15B07E3D" w14:textId="77777777" w:rsidR="00CD4B63" w:rsidRPr="00CD4B63" w:rsidRDefault="00CD4B63" w:rsidP="00DD3ECA">
      <w:pPr>
        <w:tabs>
          <w:tab w:val="left" w:pos="6526"/>
        </w:tabs>
        <w:snapToGrid w:val="0"/>
        <w:rPr>
          <w:rFonts w:eastAsia="標楷體"/>
          <w:color w:val="000000" w:themeColor="text1"/>
          <w:kern w:val="0"/>
          <w:sz w:val="28"/>
          <w:szCs w:val="28"/>
        </w:rPr>
      </w:pPr>
    </w:p>
    <w:p w14:paraId="4BC8EBBA" w14:textId="77777777" w:rsidR="00DD3ECA" w:rsidRPr="00CD4B63" w:rsidRDefault="00DD3ECA" w:rsidP="00DD3ECA">
      <w:pPr>
        <w:tabs>
          <w:tab w:val="left" w:pos="6526"/>
        </w:tabs>
        <w:adjustRightInd w:val="0"/>
        <w:snapToGrid w:val="0"/>
        <w:rPr>
          <w:rFonts w:eastAsia="標楷體"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</w:rPr>
        <w:lastRenderedPageBreak/>
        <w:t>附件</w:t>
      </w:r>
    </w:p>
    <w:p w14:paraId="19DEF244" w14:textId="44B623F7" w:rsidR="000E7A2F" w:rsidRPr="00CD4B63" w:rsidRDefault="00DD3ECA" w:rsidP="00DD3ECA">
      <w:pPr>
        <w:tabs>
          <w:tab w:val="left" w:pos="6526"/>
        </w:tabs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CD4B63">
        <w:rPr>
          <w:rFonts w:eastAsia="標楷體"/>
          <w:b/>
          <w:color w:val="000000" w:themeColor="text1"/>
          <w:kern w:val="0"/>
          <w:sz w:val="28"/>
          <w:szCs w:val="28"/>
        </w:rPr>
        <w:t>學生場課程表</w:t>
      </w:r>
    </w:p>
    <w:p w14:paraId="73176794" w14:textId="77777777" w:rsidR="007F51AE" w:rsidRPr="00CD4B63" w:rsidRDefault="007F51AE" w:rsidP="00DD3ECA">
      <w:pPr>
        <w:tabs>
          <w:tab w:val="left" w:pos="6526"/>
        </w:tabs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</w:p>
    <w:tbl>
      <w:tblPr>
        <w:tblStyle w:val="a8"/>
        <w:tblW w:w="9638" w:type="dxa"/>
        <w:tblLook w:val="04A0" w:firstRow="1" w:lastRow="0" w:firstColumn="1" w:lastColumn="0" w:noHBand="0" w:noVBand="1"/>
      </w:tblPr>
      <w:tblGrid>
        <w:gridCol w:w="1701"/>
        <w:gridCol w:w="4535"/>
        <w:gridCol w:w="3402"/>
      </w:tblGrid>
      <w:tr w:rsidR="00CD4B63" w:rsidRPr="00CD4B63" w14:paraId="1A36500A" w14:textId="77777777" w:rsidTr="007F51AE">
        <w:trPr>
          <w:trHeight w:val="567"/>
        </w:trPr>
        <w:tc>
          <w:tcPr>
            <w:tcW w:w="1701" w:type="dxa"/>
            <w:vAlign w:val="center"/>
          </w:tcPr>
          <w:p w14:paraId="0F9E3BB0" w14:textId="77777777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44647FB7" w14:textId="34B2E4DD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3402" w:type="dxa"/>
            <w:vAlign w:val="center"/>
          </w:tcPr>
          <w:p w14:paraId="5E8472D5" w14:textId="4E02B545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4B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主講人／座談人</w:t>
            </w:r>
          </w:p>
        </w:tc>
      </w:tr>
      <w:tr w:rsidR="00CD4B63" w:rsidRPr="00CD4B63" w14:paraId="6DC0DF09" w14:textId="77777777" w:rsidTr="007F51AE">
        <w:trPr>
          <w:trHeight w:val="567"/>
        </w:trPr>
        <w:tc>
          <w:tcPr>
            <w:tcW w:w="1701" w:type="dxa"/>
            <w:vAlign w:val="center"/>
          </w:tcPr>
          <w:p w14:paraId="30A9505F" w14:textId="0A87892E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專題演講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35" w:type="dxa"/>
            <w:vAlign w:val="center"/>
          </w:tcPr>
          <w:p w14:paraId="6A7D23F3" w14:textId="24067226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認識網路性犯罪</w:t>
            </w:r>
          </w:p>
        </w:tc>
        <w:tc>
          <w:tcPr>
            <w:tcW w:w="3402" w:type="dxa"/>
            <w:vAlign w:val="center"/>
          </w:tcPr>
          <w:p w14:paraId="5DD92081" w14:textId="4D603202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4B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警察局</w:t>
            </w:r>
          </w:p>
        </w:tc>
      </w:tr>
      <w:tr w:rsidR="00CD4B63" w:rsidRPr="00CD4B63" w14:paraId="035EE23F" w14:textId="77777777" w:rsidTr="007F51AE">
        <w:trPr>
          <w:trHeight w:val="567"/>
        </w:trPr>
        <w:tc>
          <w:tcPr>
            <w:tcW w:w="1701" w:type="dxa"/>
            <w:vAlign w:val="center"/>
          </w:tcPr>
          <w:p w14:paraId="1B3944DF" w14:textId="0CA671A5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專題演講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35" w:type="dxa"/>
            <w:vAlign w:val="center"/>
          </w:tcPr>
          <w:p w14:paraId="7F13E85D" w14:textId="2655ECF4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私密影像二三事</w:t>
            </w:r>
          </w:p>
        </w:tc>
        <w:tc>
          <w:tcPr>
            <w:tcW w:w="3402" w:type="dxa"/>
            <w:vAlign w:val="center"/>
          </w:tcPr>
          <w:p w14:paraId="39C63152" w14:textId="7E6B5030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4B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家庭暴力暨性侵害防治中心</w:t>
            </w:r>
          </w:p>
        </w:tc>
      </w:tr>
      <w:tr w:rsidR="00EB07C3" w:rsidRPr="00CD4B63" w14:paraId="17A6024B" w14:textId="77777777" w:rsidTr="007F51AE">
        <w:trPr>
          <w:trHeight w:val="567"/>
        </w:trPr>
        <w:tc>
          <w:tcPr>
            <w:tcW w:w="1701" w:type="dxa"/>
            <w:vAlign w:val="center"/>
          </w:tcPr>
          <w:p w14:paraId="6A1A3AFD" w14:textId="686288CD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專題演講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三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35" w:type="dxa"/>
            <w:vAlign w:val="center"/>
          </w:tcPr>
          <w:p w14:paraId="0B55ED48" w14:textId="49701B9D" w:rsidR="007F51AE" w:rsidRPr="007736AC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7736AC">
              <w:rPr>
                <w:rFonts w:eastAsia="標楷體"/>
                <w:color w:val="000000" w:themeColor="text1"/>
                <w:sz w:val="28"/>
                <w:szCs w:val="28"/>
              </w:rPr>
              <w:t>讓孩子能思辨有行動策略，解謎數位性別暴力</w:t>
            </w:r>
            <w:proofErr w:type="gramStart"/>
            <w:r w:rsidRPr="007736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──</w:t>
            </w:r>
            <w:proofErr w:type="gramEnd"/>
            <w:r w:rsidRPr="007736AC">
              <w:rPr>
                <w:rFonts w:eastAsia="標楷體"/>
                <w:color w:val="000000" w:themeColor="text1"/>
                <w:sz w:val="28"/>
                <w:szCs w:val="28"/>
              </w:rPr>
              <w:t>情境式</w:t>
            </w:r>
            <w:proofErr w:type="gramStart"/>
            <w:r w:rsidRPr="007736AC">
              <w:rPr>
                <w:rFonts w:eastAsia="標楷體"/>
                <w:color w:val="000000" w:themeColor="text1"/>
                <w:sz w:val="28"/>
                <w:szCs w:val="28"/>
              </w:rPr>
              <w:t>議題式解謎</w:t>
            </w:r>
            <w:proofErr w:type="gramEnd"/>
            <w:r w:rsidRPr="007736AC">
              <w:rPr>
                <w:rFonts w:eastAsia="標楷體"/>
                <w:color w:val="000000" w:themeColor="text1"/>
                <w:sz w:val="28"/>
                <w:szCs w:val="28"/>
              </w:rPr>
              <w:t>遊戲教學示範與實作</w:t>
            </w:r>
          </w:p>
        </w:tc>
        <w:tc>
          <w:tcPr>
            <w:tcW w:w="3402" w:type="dxa"/>
            <w:vAlign w:val="center"/>
          </w:tcPr>
          <w:p w14:paraId="7A7C8FCF" w14:textId="75F03CFE" w:rsidR="007F51AE" w:rsidRPr="00CD4B63" w:rsidRDefault="007F51AE" w:rsidP="007F51AE">
            <w:pPr>
              <w:tabs>
                <w:tab w:val="left" w:pos="652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4B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性別平等教育輔導團</w:t>
            </w:r>
          </w:p>
        </w:tc>
      </w:tr>
    </w:tbl>
    <w:p w14:paraId="5D943E73" w14:textId="142A3E5F" w:rsidR="003B6E8D" w:rsidRPr="00CD4B63" w:rsidRDefault="003B6E8D" w:rsidP="00A14708">
      <w:pPr>
        <w:rPr>
          <w:rFonts w:eastAsia="標楷體"/>
          <w:color w:val="000000" w:themeColor="text1"/>
          <w:szCs w:val="24"/>
        </w:rPr>
      </w:pPr>
    </w:p>
    <w:p w14:paraId="33A788B8" w14:textId="77777777" w:rsidR="003B6E8D" w:rsidRPr="00CD4B63" w:rsidRDefault="003B6E8D">
      <w:pPr>
        <w:widowControl/>
        <w:rPr>
          <w:rFonts w:eastAsia="標楷體"/>
          <w:color w:val="000000" w:themeColor="text1"/>
          <w:szCs w:val="24"/>
        </w:rPr>
      </w:pPr>
      <w:r w:rsidRPr="00CD4B63">
        <w:rPr>
          <w:rFonts w:eastAsia="標楷體"/>
          <w:color w:val="000000" w:themeColor="text1"/>
          <w:szCs w:val="24"/>
        </w:rPr>
        <w:br w:type="page"/>
      </w:r>
    </w:p>
    <w:p w14:paraId="46B006DB" w14:textId="6A03E529" w:rsidR="00C56601" w:rsidRPr="00CD4B63" w:rsidRDefault="00C56601" w:rsidP="003B6E8D">
      <w:pPr>
        <w:adjustRightInd w:val="0"/>
        <w:snapToGrid w:val="0"/>
        <w:rPr>
          <w:rFonts w:eastAsia="標楷體"/>
          <w:b/>
          <w:bCs/>
          <w:color w:val="000000" w:themeColor="text1"/>
          <w:sz w:val="28"/>
          <w:szCs w:val="28"/>
          <w:bdr w:val="single" w:sz="4" w:space="0" w:color="auto"/>
        </w:rPr>
      </w:pPr>
      <w:r w:rsidRPr="00CD4B63">
        <w:rPr>
          <w:rFonts w:eastAsia="標楷體"/>
          <w:b/>
          <w:bCs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Pr="00CD4B63">
        <w:rPr>
          <w:rFonts w:eastAsia="標楷體"/>
          <w:b/>
          <w:bCs/>
          <w:color w:val="000000" w:themeColor="text1"/>
          <w:sz w:val="28"/>
          <w:szCs w:val="28"/>
          <w:bdr w:val="single" w:sz="4" w:space="0" w:color="auto"/>
        </w:rPr>
        <w:t>1</w:t>
      </w:r>
    </w:p>
    <w:p w14:paraId="513E5972" w14:textId="77777777" w:rsidR="003B6E8D" w:rsidRPr="00CD4B63" w:rsidRDefault="003B6E8D" w:rsidP="003B6E8D">
      <w:pPr>
        <w:adjustRightInd w:val="0"/>
        <w:snapToGrid w:val="0"/>
        <w:rPr>
          <w:rFonts w:eastAsia="標楷體"/>
          <w:bCs/>
          <w:color w:val="000000" w:themeColor="text1"/>
          <w:sz w:val="28"/>
          <w:szCs w:val="28"/>
          <w:bdr w:val="single" w:sz="4" w:space="0" w:color="auto"/>
        </w:rPr>
      </w:pPr>
    </w:p>
    <w:p w14:paraId="4A229389" w14:textId="0320FCAB" w:rsidR="00E85657" w:rsidRPr="00CD4B63" w:rsidRDefault="003B6E8D" w:rsidP="003B6E8D">
      <w:pPr>
        <w:adjustRightInd w:val="0"/>
        <w:snapToGrid w:val="0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CD4B63">
        <w:rPr>
          <w:rFonts w:eastAsia="標楷體"/>
          <w:b/>
          <w:bCs/>
          <w:color w:val="000000" w:themeColor="text1"/>
          <w:sz w:val="28"/>
          <w:szCs w:val="28"/>
          <w:u w:val="single"/>
        </w:rPr>
        <w:t>（</w:t>
      </w:r>
      <w:r w:rsidR="00565064" w:rsidRPr="00CD4B63">
        <w:rPr>
          <w:rFonts w:eastAsia="標楷體"/>
          <w:b/>
          <w:bCs/>
          <w:color w:val="000000" w:themeColor="text1"/>
          <w:sz w:val="28"/>
          <w:szCs w:val="28"/>
          <w:u w:val="single"/>
        </w:rPr>
        <w:t>學校名稱</w:t>
      </w:r>
      <w:r w:rsidRPr="00CD4B63">
        <w:rPr>
          <w:rFonts w:eastAsia="標楷體"/>
          <w:b/>
          <w:bCs/>
          <w:color w:val="000000" w:themeColor="text1"/>
          <w:sz w:val="28"/>
          <w:szCs w:val="28"/>
          <w:u w:val="single"/>
        </w:rPr>
        <w:t>）</w:t>
      </w:r>
      <w:r w:rsidR="00565064" w:rsidRPr="00CD4B63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E85657" w:rsidRPr="00CD4B63">
        <w:rPr>
          <w:rFonts w:eastAsia="標楷體"/>
          <w:b/>
          <w:bCs/>
          <w:color w:val="000000" w:themeColor="text1"/>
          <w:sz w:val="28"/>
          <w:szCs w:val="28"/>
        </w:rPr>
        <w:t>111</w:t>
      </w:r>
      <w:proofErr w:type="gramEnd"/>
      <w:r w:rsidR="00E85657" w:rsidRPr="00CD4B63">
        <w:rPr>
          <w:rFonts w:eastAsia="標楷體"/>
          <w:b/>
          <w:bCs/>
          <w:color w:val="000000" w:themeColor="text1"/>
          <w:sz w:val="28"/>
          <w:szCs w:val="28"/>
        </w:rPr>
        <w:t>年度防治數位性別暴力宣導實施計畫</w:t>
      </w:r>
      <w:r w:rsidRPr="00CD4B63">
        <w:rPr>
          <w:rFonts w:eastAsia="標楷體"/>
          <w:b/>
          <w:bCs/>
          <w:color w:val="000000" w:themeColor="text1"/>
          <w:sz w:val="28"/>
          <w:szCs w:val="28"/>
        </w:rPr>
        <w:t>（</w:t>
      </w:r>
      <w:r w:rsidR="00E85657" w:rsidRPr="00CD4B63">
        <w:rPr>
          <w:rFonts w:eastAsia="標楷體"/>
          <w:b/>
          <w:bCs/>
          <w:color w:val="000000" w:themeColor="text1"/>
          <w:sz w:val="28"/>
          <w:szCs w:val="28"/>
        </w:rPr>
        <w:t>學生場</w:t>
      </w:r>
      <w:r w:rsidRPr="00CD4B63">
        <w:rPr>
          <w:rFonts w:eastAsia="標楷體"/>
          <w:b/>
          <w:bCs/>
          <w:color w:val="000000" w:themeColor="text1"/>
          <w:sz w:val="28"/>
          <w:szCs w:val="28"/>
        </w:rPr>
        <w:t>）</w:t>
      </w:r>
    </w:p>
    <w:p w14:paraId="1CE380C0" w14:textId="77777777" w:rsidR="003B6E8D" w:rsidRPr="00CD4B63" w:rsidRDefault="003B6E8D" w:rsidP="003B6E8D">
      <w:pPr>
        <w:adjustRightInd w:val="0"/>
        <w:snapToGrid w:val="0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CD4B63" w:rsidRPr="00CD4B63" w14:paraId="6EA91BFE" w14:textId="4465211B" w:rsidTr="00E30C43">
        <w:trPr>
          <w:trHeight w:val="567"/>
          <w:jc w:val="center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91D216C" w14:textId="77777777" w:rsidR="005622FA" w:rsidRPr="00CD4B63" w:rsidRDefault="005622FA" w:rsidP="005622F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預計辦理時間</w:t>
            </w: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  <w:vAlign w:val="center"/>
          </w:tcPr>
          <w:p w14:paraId="0CBAEEC9" w14:textId="77777777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 xml:space="preserve">　第一順位：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111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00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00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日，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00:00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至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00:00</w:t>
            </w:r>
          </w:p>
          <w:p w14:paraId="76B3D814" w14:textId="5347DC31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 xml:space="preserve">　第二順位：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111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00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00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日，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00:00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至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00:00</w:t>
            </w:r>
          </w:p>
        </w:tc>
      </w:tr>
      <w:tr w:rsidR="00CD4B63" w:rsidRPr="00CD4B63" w14:paraId="2987B61B" w14:textId="77777777" w:rsidTr="00E30C43">
        <w:trPr>
          <w:trHeight w:val="567"/>
          <w:jc w:val="center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2AEAA24" w14:textId="51618724" w:rsidR="005622FA" w:rsidRPr="00CD4B63" w:rsidRDefault="005622FA" w:rsidP="005622F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預計辦理地點</w:t>
            </w: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  <w:vAlign w:val="center"/>
          </w:tcPr>
          <w:p w14:paraId="21C1F95A" w14:textId="5104FD03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CD4B63" w:rsidRPr="00CD4B63" w14:paraId="24D5D336" w14:textId="77777777" w:rsidTr="00E30C43">
        <w:trPr>
          <w:trHeight w:val="567"/>
          <w:jc w:val="center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0D835E0" w14:textId="6D147769" w:rsidR="005622FA" w:rsidRPr="00CD4B63" w:rsidRDefault="005622FA" w:rsidP="005622F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參加對象</w:t>
            </w: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  <w:vAlign w:val="center"/>
          </w:tcPr>
          <w:p w14:paraId="3197BA60" w14:textId="7F2F6AA8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年級學生計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人，含</w:t>
            </w:r>
            <w:proofErr w:type="gramStart"/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教職員工共</w:t>
            </w:r>
            <w:proofErr w:type="gramEnd"/>
            <w:r w:rsidRPr="00CD4B63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CD4B63" w:rsidRPr="00CD4B63" w14:paraId="40A29580" w14:textId="206D70EB" w:rsidTr="00E30C43">
        <w:trPr>
          <w:cantSplit/>
          <w:trHeight w:val="567"/>
          <w:jc w:val="center"/>
        </w:trPr>
        <w:tc>
          <w:tcPr>
            <w:tcW w:w="2409" w:type="dxa"/>
            <w:vAlign w:val="center"/>
          </w:tcPr>
          <w:p w14:paraId="68A3C2A0" w14:textId="77777777" w:rsidR="005622FA" w:rsidRPr="00CD4B63" w:rsidRDefault="005622FA" w:rsidP="005622F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申請經費總額</w:t>
            </w:r>
          </w:p>
        </w:tc>
        <w:tc>
          <w:tcPr>
            <w:tcW w:w="7227" w:type="dxa"/>
            <w:gridSpan w:val="3"/>
            <w:vAlign w:val="center"/>
          </w:tcPr>
          <w:p w14:paraId="2191A603" w14:textId="5ABA270C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 xml:space="preserve">　元</w:t>
            </w:r>
          </w:p>
        </w:tc>
      </w:tr>
      <w:tr w:rsidR="00CD4B63" w:rsidRPr="00CD4B63" w14:paraId="7C4987A4" w14:textId="376F70E4" w:rsidTr="00EF1A52">
        <w:trPr>
          <w:cantSplit/>
          <w:trHeight w:val="567"/>
          <w:jc w:val="center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8F925E9" w14:textId="77777777" w:rsidR="005622FA" w:rsidRPr="00CD4B63" w:rsidRDefault="005622FA" w:rsidP="005622F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附件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69304810" w14:textId="58EC3454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經費概算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06920C" w14:textId="4E33771D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  <w:vAlign w:val="center"/>
          </w:tcPr>
          <w:p w14:paraId="494AAE99" w14:textId="77777777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D4B63" w:rsidRPr="00CD4B63" w14:paraId="40FDE840" w14:textId="63119FE4" w:rsidTr="007F51AE">
        <w:trPr>
          <w:cantSplit/>
          <w:trHeight w:val="2835"/>
          <w:jc w:val="center"/>
        </w:trPr>
        <w:tc>
          <w:tcPr>
            <w:tcW w:w="2409" w:type="dxa"/>
            <w:vAlign w:val="center"/>
          </w:tcPr>
          <w:p w14:paraId="333630E1" w14:textId="4BB74362" w:rsidR="005622FA" w:rsidRPr="00CD4B63" w:rsidRDefault="005622FA" w:rsidP="005622F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計畫內容概述</w:t>
            </w:r>
          </w:p>
        </w:tc>
        <w:tc>
          <w:tcPr>
            <w:tcW w:w="7227" w:type="dxa"/>
            <w:gridSpan w:val="3"/>
            <w:vAlign w:val="center"/>
          </w:tcPr>
          <w:p w14:paraId="362FD06F" w14:textId="77777777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D4B63" w:rsidRPr="00CD4B63" w14:paraId="213FC4B8" w14:textId="14497419" w:rsidTr="007F51AE">
        <w:trPr>
          <w:cantSplit/>
          <w:trHeight w:val="1701"/>
          <w:jc w:val="center"/>
        </w:trPr>
        <w:tc>
          <w:tcPr>
            <w:tcW w:w="2409" w:type="dxa"/>
            <w:vAlign w:val="center"/>
          </w:tcPr>
          <w:p w14:paraId="7E79C9CD" w14:textId="4B1BF3FF" w:rsidR="005622FA" w:rsidRPr="00CD4B63" w:rsidRDefault="005622FA" w:rsidP="005622F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預期成果</w:t>
            </w:r>
          </w:p>
        </w:tc>
        <w:tc>
          <w:tcPr>
            <w:tcW w:w="7227" w:type="dxa"/>
            <w:gridSpan w:val="3"/>
            <w:vAlign w:val="center"/>
          </w:tcPr>
          <w:p w14:paraId="60F7A637" w14:textId="77777777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D4B63" w:rsidRPr="00CD4B63" w14:paraId="696D02BD" w14:textId="77777777" w:rsidTr="003B6E8D">
        <w:trPr>
          <w:cantSplit/>
          <w:trHeight w:val="567"/>
          <w:jc w:val="center"/>
        </w:trPr>
        <w:tc>
          <w:tcPr>
            <w:tcW w:w="2409" w:type="dxa"/>
            <w:vAlign w:val="center"/>
          </w:tcPr>
          <w:p w14:paraId="266A9B71" w14:textId="26A61951" w:rsidR="005622FA" w:rsidRPr="00CD4B63" w:rsidRDefault="005622FA" w:rsidP="005622F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聯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絡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409" w:type="dxa"/>
            <w:vAlign w:val="center"/>
          </w:tcPr>
          <w:p w14:paraId="62D9F44C" w14:textId="77777777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E7DF4EE" w14:textId="542910C7" w:rsidR="005622FA" w:rsidRPr="00CD4B63" w:rsidRDefault="005622FA" w:rsidP="005622F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vAlign w:val="center"/>
          </w:tcPr>
          <w:p w14:paraId="212A28D4" w14:textId="77777777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D4B63" w:rsidRPr="00CD4B63" w14:paraId="56095E86" w14:textId="58567B3D" w:rsidTr="00E30C43">
        <w:trPr>
          <w:trHeight w:val="567"/>
          <w:jc w:val="center"/>
        </w:trPr>
        <w:tc>
          <w:tcPr>
            <w:tcW w:w="2409" w:type="dxa"/>
            <w:vAlign w:val="center"/>
          </w:tcPr>
          <w:p w14:paraId="160EEF92" w14:textId="77777777" w:rsidR="005622FA" w:rsidRPr="00CD4B63" w:rsidRDefault="005622FA" w:rsidP="005622F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7227" w:type="dxa"/>
            <w:gridSpan w:val="3"/>
            <w:vAlign w:val="center"/>
          </w:tcPr>
          <w:p w14:paraId="08C2B40C" w14:textId="77777777" w:rsidR="005622FA" w:rsidRPr="00CD4B63" w:rsidRDefault="005622FA" w:rsidP="005622FA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6D4961E6" w14:textId="4DA4DCEA" w:rsidR="000F009E" w:rsidRPr="00CD4B63" w:rsidRDefault="00565064" w:rsidP="003B6E8D">
      <w:pPr>
        <w:suppressAutoHyphens/>
        <w:kinsoku w:val="0"/>
        <w:adjustRightInd w:val="0"/>
        <w:snapToGrid w:val="0"/>
        <w:rPr>
          <w:rFonts w:asciiTheme="minorEastAsia" w:eastAsiaTheme="minorEastAsia" w:hAnsiTheme="minorEastAsia"/>
          <w:color w:val="000000" w:themeColor="text1"/>
          <w:szCs w:val="24"/>
        </w:rPr>
      </w:pPr>
      <w:proofErr w:type="gramStart"/>
      <w:r w:rsidRPr="00CD4B63">
        <w:rPr>
          <w:rFonts w:asciiTheme="minorEastAsia" w:eastAsiaTheme="minorEastAsia" w:hAnsiTheme="minorEastAsia"/>
          <w:color w:val="000000" w:themeColor="text1"/>
          <w:szCs w:val="24"/>
        </w:rPr>
        <w:t>本表若有</w:t>
      </w:r>
      <w:proofErr w:type="gramEnd"/>
      <w:r w:rsidRPr="00CD4B63">
        <w:rPr>
          <w:rFonts w:asciiTheme="minorEastAsia" w:eastAsiaTheme="minorEastAsia" w:hAnsiTheme="minorEastAsia"/>
          <w:color w:val="000000" w:themeColor="text1"/>
          <w:szCs w:val="24"/>
        </w:rPr>
        <w:t>不足</w:t>
      </w:r>
      <w:r w:rsidR="007F51AE" w:rsidRPr="00CD4B63">
        <w:rPr>
          <w:rFonts w:asciiTheme="minorEastAsia" w:eastAsiaTheme="minorEastAsia" w:hAnsiTheme="minorEastAsia"/>
          <w:color w:val="000000" w:themeColor="text1"/>
          <w:szCs w:val="24"/>
        </w:rPr>
        <w:t>，</w:t>
      </w:r>
      <w:r w:rsidRPr="00CD4B63">
        <w:rPr>
          <w:rFonts w:asciiTheme="minorEastAsia" w:eastAsiaTheme="minorEastAsia" w:hAnsiTheme="minorEastAsia"/>
          <w:color w:val="000000" w:themeColor="text1"/>
          <w:szCs w:val="24"/>
        </w:rPr>
        <w:t>請自行延伸。</w:t>
      </w:r>
    </w:p>
    <w:p w14:paraId="46381C13" w14:textId="77777777" w:rsidR="003B6E8D" w:rsidRPr="00CD4B63" w:rsidRDefault="003B6E8D" w:rsidP="003B6E8D">
      <w:pPr>
        <w:suppressAutoHyphens/>
        <w:kinsoku w:val="0"/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4B63" w:rsidRPr="00CD4B63" w14:paraId="616F653F" w14:textId="77777777" w:rsidTr="003B6E8D">
        <w:trPr>
          <w:trHeight w:val="510"/>
          <w:jc w:val="center"/>
        </w:trPr>
        <w:tc>
          <w:tcPr>
            <w:tcW w:w="3209" w:type="dxa"/>
          </w:tcPr>
          <w:p w14:paraId="0F541CA3" w14:textId="2FD98CC5" w:rsidR="003B6E8D" w:rsidRPr="00CD4B63" w:rsidRDefault="003B6E8D" w:rsidP="003B6E8D">
            <w:pPr>
              <w:suppressAutoHyphens/>
              <w:kinsoku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承辦人員：</w:t>
            </w:r>
          </w:p>
        </w:tc>
        <w:tc>
          <w:tcPr>
            <w:tcW w:w="3209" w:type="dxa"/>
          </w:tcPr>
          <w:p w14:paraId="28DB4174" w14:textId="706ECD85" w:rsidR="003B6E8D" w:rsidRPr="00CD4B63" w:rsidRDefault="003B6E8D" w:rsidP="003B6E8D">
            <w:pPr>
              <w:suppressAutoHyphens/>
              <w:kinsoku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單位主管：</w:t>
            </w:r>
          </w:p>
        </w:tc>
        <w:tc>
          <w:tcPr>
            <w:tcW w:w="3210" w:type="dxa"/>
          </w:tcPr>
          <w:p w14:paraId="7E6AC75E" w14:textId="4A9E57A3" w:rsidR="003B6E8D" w:rsidRPr="00CD4B63" w:rsidRDefault="003B6E8D" w:rsidP="003B6E8D">
            <w:pPr>
              <w:suppressAutoHyphens/>
              <w:kinsoku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校長：</w:t>
            </w:r>
          </w:p>
        </w:tc>
      </w:tr>
    </w:tbl>
    <w:p w14:paraId="3947F4FC" w14:textId="325CA878" w:rsidR="003B6E8D" w:rsidRPr="00CD4B63" w:rsidRDefault="003B6E8D" w:rsidP="003B6E8D">
      <w:pPr>
        <w:adjustRightInd w:val="0"/>
        <w:snapToGrid w:val="0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27B7CCF3" w14:textId="77777777" w:rsidR="003B6E8D" w:rsidRPr="00CD4B63" w:rsidRDefault="003B6E8D">
      <w:pPr>
        <w:widowControl/>
        <w:rPr>
          <w:rFonts w:eastAsia="標楷體"/>
          <w:b/>
          <w:bCs/>
          <w:color w:val="000000" w:themeColor="text1"/>
          <w:sz w:val="28"/>
          <w:szCs w:val="28"/>
        </w:rPr>
      </w:pPr>
      <w:r w:rsidRPr="00CD4B63">
        <w:rPr>
          <w:rFonts w:eastAsia="標楷體"/>
          <w:b/>
          <w:bCs/>
          <w:color w:val="000000" w:themeColor="text1"/>
          <w:sz w:val="28"/>
          <w:szCs w:val="28"/>
        </w:rPr>
        <w:br w:type="page"/>
      </w:r>
    </w:p>
    <w:p w14:paraId="59D13544" w14:textId="5B902118" w:rsidR="00EF1518" w:rsidRPr="00CD4B63" w:rsidRDefault="00520B0B" w:rsidP="000768F2">
      <w:pPr>
        <w:adjustRightInd w:val="0"/>
        <w:snapToGrid w:val="0"/>
        <w:rPr>
          <w:rFonts w:eastAsia="標楷體"/>
          <w:b/>
          <w:bCs/>
          <w:color w:val="000000" w:themeColor="text1"/>
          <w:sz w:val="28"/>
          <w:szCs w:val="28"/>
          <w:bdr w:val="single" w:sz="4" w:space="0" w:color="auto"/>
        </w:rPr>
      </w:pPr>
      <w:r w:rsidRPr="00CD4B63">
        <w:rPr>
          <w:rFonts w:eastAsia="標楷體"/>
          <w:b/>
          <w:bCs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Pr="00CD4B63">
        <w:rPr>
          <w:rFonts w:eastAsia="標楷體"/>
          <w:b/>
          <w:bCs/>
          <w:color w:val="000000" w:themeColor="text1"/>
          <w:sz w:val="28"/>
          <w:szCs w:val="28"/>
          <w:bdr w:val="single" w:sz="4" w:space="0" w:color="auto"/>
        </w:rPr>
        <w:t>2</w:t>
      </w:r>
    </w:p>
    <w:p w14:paraId="206EF010" w14:textId="77777777" w:rsidR="000768F2" w:rsidRPr="00CD4B63" w:rsidRDefault="000768F2" w:rsidP="000768F2">
      <w:pPr>
        <w:adjustRightInd w:val="0"/>
        <w:snapToGrid w:val="0"/>
        <w:rPr>
          <w:rFonts w:eastAsia="標楷體"/>
          <w:b/>
          <w:bCs/>
          <w:color w:val="000000" w:themeColor="text1"/>
          <w:sz w:val="28"/>
          <w:szCs w:val="28"/>
          <w:bdr w:val="single" w:sz="4" w:space="0" w:color="auto"/>
        </w:rPr>
      </w:pPr>
    </w:p>
    <w:tbl>
      <w:tblPr>
        <w:tblW w:w="9634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40"/>
        <w:gridCol w:w="266"/>
        <w:gridCol w:w="805"/>
        <w:gridCol w:w="1070"/>
        <w:gridCol w:w="1071"/>
        <w:gridCol w:w="1070"/>
        <w:gridCol w:w="800"/>
        <w:gridCol w:w="271"/>
        <w:gridCol w:w="2141"/>
      </w:tblGrid>
      <w:tr w:rsidR="00CD4B63" w:rsidRPr="00CD4B63" w14:paraId="7CCFA3B0" w14:textId="520657CB" w:rsidTr="007958CC">
        <w:trPr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19E9BE6" w14:textId="77777777" w:rsidR="000768F2" w:rsidRPr="00CD4B63" w:rsidRDefault="000768F2" w:rsidP="000768F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Borders>
              <w:bottom w:val="single" w:sz="4" w:space="0" w:color="auto"/>
            </w:tcBorders>
            <w:vAlign w:val="center"/>
          </w:tcPr>
          <w:p w14:paraId="13BA5784" w14:textId="2E1D656C" w:rsidR="000768F2" w:rsidRPr="00CD4B63" w:rsidRDefault="000768F2" w:rsidP="000768F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桃園市政府教育局補助計畫項目經費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vAlign w:val="center"/>
          </w:tcPr>
          <w:p w14:paraId="5862F20B" w14:textId="6917B8A3" w:rsidR="000768F2" w:rsidRPr="00CD4B63" w:rsidRDefault="000768F2" w:rsidP="00EF1A5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CD4B6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■</w:t>
            </w:r>
            <w:r w:rsidRPr="00CD4B63">
              <w:rPr>
                <w:rFonts w:eastAsia="標楷體"/>
                <w:color w:val="000000" w:themeColor="text1"/>
                <w:kern w:val="0"/>
                <w:sz w:val="20"/>
              </w:rPr>
              <w:t>申請表</w:t>
            </w:r>
            <w:r w:rsidR="0083533F" w:rsidRPr="00CD4B63">
              <w:rPr>
                <w:rFonts w:eastAsia="標楷體"/>
                <w:color w:val="000000" w:themeColor="text1"/>
                <w:kern w:val="0"/>
                <w:sz w:val="20"/>
              </w:rPr>
              <w:t xml:space="preserve">　</w:t>
            </w:r>
            <w:r w:rsidRPr="00CD4B6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□</w:t>
            </w:r>
            <w:r w:rsidRPr="00CD4B63">
              <w:rPr>
                <w:rFonts w:eastAsia="標楷體"/>
                <w:color w:val="000000" w:themeColor="text1"/>
                <w:kern w:val="0"/>
                <w:sz w:val="20"/>
              </w:rPr>
              <w:t>核定表</w:t>
            </w:r>
          </w:p>
        </w:tc>
      </w:tr>
      <w:tr w:rsidR="00CD4B63" w:rsidRPr="00CD4B63" w14:paraId="4E033299" w14:textId="77777777" w:rsidTr="007958CC">
        <w:trPr>
          <w:trHeight w:val="567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FB658" w14:textId="2DF72749" w:rsidR="002A0C20" w:rsidRPr="00CD4B63" w:rsidRDefault="002A0C20" w:rsidP="007958CC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申請單位：</w:t>
            </w:r>
            <w:r w:rsidR="000768F2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="000768F2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學校名稱</w:t>
            </w:r>
            <w:r w:rsidR="000768F2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D4B63" w:rsidRPr="00CD4B63" w14:paraId="413DB3B7" w14:textId="77777777" w:rsidTr="007958CC">
        <w:trPr>
          <w:trHeight w:val="567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52CA0" w14:textId="52AC1038" w:rsidR="000768F2" w:rsidRPr="00CD4B63" w:rsidRDefault="000768F2" w:rsidP="007958CC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計畫名稱：桃園市</w:t>
            </w:r>
            <w:proofErr w:type="gramStart"/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111</w:t>
            </w:r>
            <w:proofErr w:type="gramEnd"/>
            <w:r w:rsidRPr="00CD4B63">
              <w:rPr>
                <w:rFonts w:eastAsia="標楷體"/>
                <w:color w:val="000000" w:themeColor="text1"/>
                <w:sz w:val="28"/>
                <w:szCs w:val="28"/>
              </w:rPr>
              <w:t>年度防治數位性別暴力宣導實施計畫</w:t>
            </w:r>
          </w:p>
        </w:tc>
      </w:tr>
      <w:tr w:rsidR="00CD4B63" w:rsidRPr="00CD4B63" w14:paraId="30BF31A8" w14:textId="77777777" w:rsidTr="007958CC">
        <w:trPr>
          <w:trHeight w:val="567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EF3F" w14:textId="637BF0C0" w:rsidR="002A0C20" w:rsidRPr="00CD4B63" w:rsidRDefault="002A0C20" w:rsidP="007958CC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計畫</w:t>
            </w:r>
            <w:r w:rsidR="00D73611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日期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  <w:tr w:rsidR="00CD4B63" w:rsidRPr="00CD4B63" w14:paraId="2D01E010" w14:textId="12C4A6A5" w:rsidTr="007958CC">
        <w:trPr>
          <w:trHeight w:val="567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C81CB4" w14:textId="08E8930F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經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費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項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目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679" w14:textId="10535209" w:rsidR="000768F2" w:rsidRPr="00CD4B63" w:rsidRDefault="000768F2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計　畫　經　費　明　細</w:t>
            </w:r>
          </w:p>
        </w:tc>
      </w:tr>
      <w:tr w:rsidR="00CD4B63" w:rsidRPr="00CD4B63" w14:paraId="3FEA11FA" w14:textId="34CDCB3D" w:rsidTr="007958CC">
        <w:trPr>
          <w:trHeight w:val="567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6EB0" w14:textId="4711CE65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FB68" w14:textId="35D1C445" w:rsidR="000768F2" w:rsidRPr="00CD4B63" w:rsidRDefault="000768F2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單位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715C" w14:textId="76E6ED32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單價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元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D98C" w14:textId="0C29FBC6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數量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A4E7" w14:textId="4001EB60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總價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元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BB80" w14:textId="601B743F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說明</w:t>
            </w:r>
          </w:p>
        </w:tc>
      </w:tr>
      <w:tr w:rsidR="00CD4B63" w:rsidRPr="00CD4B63" w14:paraId="1AD912F1" w14:textId="674BB3F3" w:rsidTr="007958CC">
        <w:trPr>
          <w:trHeight w:val="56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571F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30738" w14:textId="32F3ED8D" w:rsidR="000768F2" w:rsidRPr="00CD4B63" w:rsidRDefault="000768F2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C9B6" w14:textId="52ECF87D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00D8" w14:textId="6805AB13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01B03" w14:textId="761E5C12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35A07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B63" w:rsidRPr="00CD4B63" w14:paraId="7304DB27" w14:textId="00B48A2A" w:rsidTr="007958CC">
        <w:trPr>
          <w:trHeight w:val="56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8DDC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1EEB" w14:textId="37F7D54C" w:rsidR="000768F2" w:rsidRPr="00CD4B63" w:rsidRDefault="000768F2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E9BA" w14:textId="39BE87F8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23B92" w14:textId="5D731A3F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0FF4" w14:textId="507CCA81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1CEA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B63" w:rsidRPr="00CD4B63" w14:paraId="6CCEA2AE" w14:textId="027015EA" w:rsidTr="007958CC">
        <w:trPr>
          <w:trHeight w:val="56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D05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8D2E" w14:textId="77777777" w:rsidR="000768F2" w:rsidRPr="00CD4B63" w:rsidRDefault="000768F2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FAFF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AE7F3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0A8E" w14:textId="290226E2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65EF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B63" w:rsidRPr="00CD4B63" w14:paraId="6986268C" w14:textId="0316985D" w:rsidTr="007958CC">
        <w:trPr>
          <w:trHeight w:val="56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6CF3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8CC8" w14:textId="77777777" w:rsidR="000768F2" w:rsidRPr="00CD4B63" w:rsidRDefault="000768F2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89AB8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31F3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1E74" w14:textId="169DC6A2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E275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B63" w:rsidRPr="00CD4B63" w14:paraId="56DABB5E" w14:textId="3B066B4D" w:rsidTr="007958CC">
        <w:trPr>
          <w:trHeight w:val="56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B176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DD33" w14:textId="77777777" w:rsidR="000768F2" w:rsidRPr="00CD4B63" w:rsidRDefault="000768F2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C57F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7560E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2469" w14:textId="30BE0BBD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36E7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B63" w:rsidRPr="00CD4B63" w14:paraId="0C5BDE70" w14:textId="77777777" w:rsidTr="007958CC">
        <w:trPr>
          <w:trHeight w:val="56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1AEA" w14:textId="77777777" w:rsidR="007958CC" w:rsidRPr="00CD4B63" w:rsidRDefault="007958CC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392E" w14:textId="77777777" w:rsidR="007958CC" w:rsidRPr="00CD4B63" w:rsidRDefault="007958CC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F8010" w14:textId="77777777" w:rsidR="007958CC" w:rsidRPr="00CD4B63" w:rsidRDefault="007958CC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0C44C" w14:textId="77777777" w:rsidR="007958CC" w:rsidRPr="00CD4B63" w:rsidRDefault="007958CC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77352" w14:textId="77777777" w:rsidR="007958CC" w:rsidRPr="00CD4B63" w:rsidRDefault="007958CC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F737" w14:textId="77777777" w:rsidR="007958CC" w:rsidRPr="00CD4B63" w:rsidRDefault="007958CC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B63" w:rsidRPr="00CD4B63" w14:paraId="75AD7E2C" w14:textId="2DCD460F" w:rsidTr="007958CC">
        <w:trPr>
          <w:trHeight w:val="56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D0A35" w14:textId="2BE26EFF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E922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BB55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4384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ADED" w14:textId="329310BF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7827" w14:textId="77777777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B63" w:rsidRPr="00CD4B63" w14:paraId="6B03CB4C" w14:textId="42B0D7AA" w:rsidTr="007958CC">
        <w:trPr>
          <w:trHeight w:val="1134"/>
          <w:jc w:val="center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B35" w14:textId="01590C04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承辦單位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23D" w14:textId="0832FEA9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主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會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計單位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54F" w14:textId="28D55F59" w:rsidR="000768F2" w:rsidRPr="00CD4B63" w:rsidRDefault="000768F2" w:rsidP="007958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校長</w:t>
            </w:r>
          </w:p>
        </w:tc>
      </w:tr>
    </w:tbl>
    <w:p w14:paraId="71194C56" w14:textId="77777777" w:rsidR="0087481A" w:rsidRPr="00CD4B63" w:rsidRDefault="0087481A" w:rsidP="0087481A">
      <w:pPr>
        <w:suppressAutoHyphens/>
        <w:kinsoku w:val="0"/>
        <w:adjustRightInd w:val="0"/>
        <w:snapToGrid w:val="0"/>
        <w:rPr>
          <w:rFonts w:asciiTheme="minorEastAsia" w:eastAsiaTheme="minorEastAsia" w:hAnsiTheme="minorEastAsia"/>
          <w:color w:val="000000" w:themeColor="text1"/>
          <w:szCs w:val="24"/>
        </w:rPr>
      </w:pPr>
      <w:proofErr w:type="gramStart"/>
      <w:r w:rsidRPr="00CD4B63">
        <w:rPr>
          <w:rFonts w:asciiTheme="minorEastAsia" w:eastAsiaTheme="minorEastAsia" w:hAnsiTheme="minorEastAsia"/>
          <w:color w:val="000000" w:themeColor="text1"/>
          <w:szCs w:val="24"/>
        </w:rPr>
        <w:t>本表若有</w:t>
      </w:r>
      <w:proofErr w:type="gramEnd"/>
      <w:r w:rsidRPr="00CD4B63">
        <w:rPr>
          <w:rFonts w:asciiTheme="minorEastAsia" w:eastAsiaTheme="minorEastAsia" w:hAnsiTheme="minorEastAsia"/>
          <w:color w:val="000000" w:themeColor="text1"/>
          <w:szCs w:val="24"/>
        </w:rPr>
        <w:t>不足，請自行延伸。</w:t>
      </w:r>
    </w:p>
    <w:p w14:paraId="320FC2EC" w14:textId="1FC0506A" w:rsidR="007958CC" w:rsidRPr="00CD4B63" w:rsidRDefault="007958CC" w:rsidP="000768F2">
      <w:pPr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</w:p>
    <w:p w14:paraId="2FD9BBDD" w14:textId="77777777" w:rsidR="007958CC" w:rsidRPr="00CD4B63" w:rsidRDefault="007958CC">
      <w:pPr>
        <w:widowControl/>
        <w:rPr>
          <w:rFonts w:eastAsia="標楷體"/>
          <w:color w:val="000000" w:themeColor="text1"/>
          <w:sz w:val="28"/>
          <w:szCs w:val="28"/>
        </w:rPr>
      </w:pPr>
      <w:r w:rsidRPr="00CD4B63">
        <w:rPr>
          <w:rFonts w:eastAsia="標楷體"/>
          <w:color w:val="000000" w:themeColor="text1"/>
          <w:sz w:val="28"/>
          <w:szCs w:val="28"/>
        </w:rPr>
        <w:br w:type="page"/>
      </w:r>
    </w:p>
    <w:p w14:paraId="4F77F77A" w14:textId="225F0356" w:rsidR="00EF1518" w:rsidRPr="00CD4B63" w:rsidRDefault="00E1324F" w:rsidP="000768F2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proofErr w:type="gramStart"/>
      <w:r w:rsidRPr="00CD4B63">
        <w:rPr>
          <w:rFonts w:eastAsia="標楷體"/>
          <w:b/>
          <w:color w:val="000000" w:themeColor="text1"/>
          <w:sz w:val="28"/>
          <w:szCs w:val="28"/>
        </w:rPr>
        <w:lastRenderedPageBreak/>
        <w:t>註</w:t>
      </w:r>
      <w:proofErr w:type="gramEnd"/>
      <w:r w:rsidRPr="00CD4B63">
        <w:rPr>
          <w:rFonts w:eastAsia="標楷體"/>
          <w:b/>
          <w:color w:val="000000" w:themeColor="text1"/>
          <w:sz w:val="28"/>
          <w:szCs w:val="28"/>
        </w:rPr>
        <w:t>：</w:t>
      </w:r>
      <w:r w:rsidR="00EF1518" w:rsidRPr="00CD4B63">
        <w:rPr>
          <w:rFonts w:eastAsia="標楷體"/>
          <w:b/>
          <w:color w:val="000000" w:themeColor="text1"/>
          <w:sz w:val="28"/>
          <w:szCs w:val="28"/>
        </w:rPr>
        <w:t>可編列經費項目：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1020"/>
        <w:gridCol w:w="4309"/>
        <w:gridCol w:w="4310"/>
      </w:tblGrid>
      <w:tr w:rsidR="00CD4B63" w:rsidRPr="00CD4B63" w14:paraId="4D5A2E8B" w14:textId="77777777" w:rsidTr="007958CC">
        <w:trPr>
          <w:trHeight w:val="567"/>
        </w:trPr>
        <w:tc>
          <w:tcPr>
            <w:tcW w:w="1020" w:type="dxa"/>
            <w:vAlign w:val="center"/>
          </w:tcPr>
          <w:p w14:paraId="13BABE2B" w14:textId="77777777" w:rsidR="0077621C" w:rsidRPr="00CD4B63" w:rsidRDefault="0077621C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項目</w:t>
            </w:r>
          </w:p>
        </w:tc>
        <w:tc>
          <w:tcPr>
            <w:tcW w:w="4309" w:type="dxa"/>
            <w:vAlign w:val="center"/>
          </w:tcPr>
          <w:p w14:paraId="7E1E3FA0" w14:textId="77777777" w:rsidR="0077621C" w:rsidRPr="00CD4B63" w:rsidRDefault="0077621C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單價</w:t>
            </w:r>
          </w:p>
        </w:tc>
        <w:tc>
          <w:tcPr>
            <w:tcW w:w="4310" w:type="dxa"/>
            <w:vAlign w:val="center"/>
          </w:tcPr>
          <w:p w14:paraId="697BCC51" w14:textId="77777777" w:rsidR="0077621C" w:rsidRPr="00CD4B63" w:rsidRDefault="0077621C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說明</w:t>
            </w:r>
          </w:p>
        </w:tc>
      </w:tr>
      <w:tr w:rsidR="00CD4B63" w:rsidRPr="00CD4B63" w14:paraId="58C9BC50" w14:textId="77777777" w:rsidTr="007958CC">
        <w:trPr>
          <w:trHeight w:val="567"/>
        </w:trPr>
        <w:tc>
          <w:tcPr>
            <w:tcW w:w="1020" w:type="dxa"/>
            <w:vAlign w:val="center"/>
          </w:tcPr>
          <w:p w14:paraId="1AD3CEF7" w14:textId="77777777" w:rsidR="0077621C" w:rsidRPr="00CD4B63" w:rsidRDefault="0077621C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講座鐘點費</w:t>
            </w:r>
          </w:p>
        </w:tc>
        <w:tc>
          <w:tcPr>
            <w:tcW w:w="4309" w:type="dxa"/>
          </w:tcPr>
          <w:p w14:paraId="4AB7A482" w14:textId="3CB386D7" w:rsidR="0077621C" w:rsidRPr="00CD4B63" w:rsidRDefault="007958CC" w:rsidP="007958CC">
            <w:pPr>
              <w:pStyle w:val="a7"/>
              <w:adjustRightInd w:val="0"/>
              <w:snapToGrid w:val="0"/>
              <w:ind w:leftChars="0" w:left="560" w:hangingChars="200" w:hanging="56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１．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外聘－國外聘請上限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2,400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元／節</w:t>
            </w:r>
          </w:p>
          <w:p w14:paraId="443C9BB2" w14:textId="6F7027CB" w:rsidR="007958CC" w:rsidRPr="00CD4B63" w:rsidRDefault="007958CC" w:rsidP="007958CC">
            <w:pPr>
              <w:pStyle w:val="a7"/>
              <w:adjustRightInd w:val="0"/>
              <w:snapToGrid w:val="0"/>
              <w:ind w:leftChars="0" w:left="560" w:hangingChars="200" w:hanging="56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２．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外聘－國內專家學者上限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2,000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元／節</w:t>
            </w:r>
          </w:p>
          <w:p w14:paraId="1AD0A086" w14:textId="77777777" w:rsidR="007958CC" w:rsidRPr="00CD4B63" w:rsidRDefault="007958CC" w:rsidP="007958CC">
            <w:pPr>
              <w:pStyle w:val="a7"/>
              <w:adjustRightInd w:val="0"/>
              <w:snapToGrid w:val="0"/>
              <w:ind w:leftChars="0" w:left="560" w:hangingChars="200" w:hanging="56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３．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外聘－與主辦機關（構）學校有隸屬關係之機關（構）學校人員上限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1,500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元／節</w:t>
            </w:r>
          </w:p>
          <w:p w14:paraId="61414506" w14:textId="77777777" w:rsidR="007958CC" w:rsidRPr="00CD4B63" w:rsidRDefault="007958CC" w:rsidP="007958CC">
            <w:pPr>
              <w:pStyle w:val="a7"/>
              <w:adjustRightInd w:val="0"/>
              <w:snapToGrid w:val="0"/>
              <w:ind w:leftChars="0" w:left="560" w:hangingChars="200" w:hanging="56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４．</w:t>
            </w:r>
            <w:proofErr w:type="gramStart"/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內聘－</w:t>
            </w:r>
            <w:proofErr w:type="gramEnd"/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主辦機關（構）學校人員上限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1,000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元／節</w:t>
            </w:r>
          </w:p>
          <w:p w14:paraId="4084A4BA" w14:textId="614D5985" w:rsidR="0077621C" w:rsidRPr="00CD4B63" w:rsidRDefault="007958CC" w:rsidP="007958CC">
            <w:pPr>
              <w:pStyle w:val="a7"/>
              <w:adjustRightInd w:val="0"/>
              <w:snapToGrid w:val="0"/>
              <w:ind w:leftChars="0" w:left="560" w:hangingChars="200" w:hanging="56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５．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講座助理－協助教學並實際授課人員，按同一課程講座鐘點費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1/2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支</w:t>
            </w:r>
          </w:p>
        </w:tc>
        <w:tc>
          <w:tcPr>
            <w:tcW w:w="4310" w:type="dxa"/>
          </w:tcPr>
          <w:p w14:paraId="3BB05B46" w14:textId="040E5872" w:rsidR="0077621C" w:rsidRPr="00CD4B63" w:rsidRDefault="007958CC" w:rsidP="007958CC">
            <w:pPr>
              <w:pStyle w:val="a7"/>
              <w:adjustRightInd w:val="0"/>
              <w:snapToGrid w:val="0"/>
              <w:ind w:leftChars="0" w:left="560" w:hangingChars="200" w:hanging="56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１．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專業研習進修講師費</w:t>
            </w:r>
          </w:p>
          <w:p w14:paraId="77AA4EE3" w14:textId="6688965B" w:rsidR="0077621C" w:rsidRPr="00CD4B63" w:rsidRDefault="007958CC" w:rsidP="007958CC">
            <w:pPr>
              <w:pStyle w:val="a7"/>
              <w:adjustRightInd w:val="0"/>
              <w:snapToGrid w:val="0"/>
              <w:ind w:leftChars="0" w:left="560" w:hangingChars="200" w:hanging="56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２．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專業人員團體督導之督導鐘點費</w:t>
            </w:r>
          </w:p>
          <w:p w14:paraId="5BA15F16" w14:textId="0892FDDA" w:rsidR="0077621C" w:rsidRPr="00CD4B63" w:rsidRDefault="007958CC" w:rsidP="007958CC">
            <w:pPr>
              <w:pStyle w:val="a7"/>
              <w:adjustRightInd w:val="0"/>
              <w:snapToGrid w:val="0"/>
              <w:ind w:leftChars="0" w:left="560" w:hangingChars="200" w:hanging="56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３．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依「軍公教人員兼職費支給要點」辦理，授課時間每節為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50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分鐘，其連續上課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節者為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90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分鐘，未滿者減半支給。</w:t>
            </w:r>
          </w:p>
        </w:tc>
      </w:tr>
      <w:tr w:rsidR="00CD4B63" w:rsidRPr="00CD4B63" w14:paraId="117BCD8A" w14:textId="77777777" w:rsidTr="007958CC">
        <w:trPr>
          <w:trHeight w:val="567"/>
        </w:trPr>
        <w:tc>
          <w:tcPr>
            <w:tcW w:w="1020" w:type="dxa"/>
            <w:vAlign w:val="center"/>
          </w:tcPr>
          <w:p w14:paraId="246DBD5B" w14:textId="77777777" w:rsidR="0077621C" w:rsidRPr="00CD4B63" w:rsidRDefault="0077621C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4309" w:type="dxa"/>
            <w:vAlign w:val="center"/>
          </w:tcPr>
          <w:p w14:paraId="210621A1" w14:textId="77777777" w:rsidR="0077621C" w:rsidRPr="00CD4B63" w:rsidRDefault="0077621C" w:rsidP="007958CC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核實編列</w:t>
            </w:r>
          </w:p>
        </w:tc>
        <w:tc>
          <w:tcPr>
            <w:tcW w:w="4310" w:type="dxa"/>
          </w:tcPr>
          <w:p w14:paraId="61ABFFFB" w14:textId="77777777" w:rsidR="007958CC" w:rsidRPr="00CD4B63" w:rsidRDefault="007958CC" w:rsidP="007958CC">
            <w:pPr>
              <w:pStyle w:val="a7"/>
              <w:adjustRightInd w:val="0"/>
              <w:snapToGrid w:val="0"/>
              <w:ind w:leftChars="0" w:left="560" w:hangingChars="200" w:hanging="56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１．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為</w:t>
            </w:r>
            <w:proofErr w:type="gramStart"/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撙</w:t>
            </w:r>
            <w:proofErr w:type="gramEnd"/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節印刷費用支出，各種文件印刷，應以實用為主，力避豪華精美，並儘量先</w:t>
            </w:r>
            <w:proofErr w:type="gramStart"/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採</w:t>
            </w:r>
            <w:proofErr w:type="gramEnd"/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光碟版或網路版方式辦理。</w:t>
            </w:r>
          </w:p>
          <w:p w14:paraId="048F88B2" w14:textId="1E882AF5" w:rsidR="0077621C" w:rsidRPr="00CD4B63" w:rsidRDefault="007958CC" w:rsidP="007958CC">
            <w:pPr>
              <w:pStyle w:val="a7"/>
              <w:adjustRightInd w:val="0"/>
              <w:snapToGrid w:val="0"/>
              <w:ind w:leftChars="0" w:left="560" w:hangingChars="200" w:hanging="56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２．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印刷費須依政府採購法規定程序辦理招標或比議價，檢附承印廠商發票核實報支。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CD4B63" w:rsidRPr="00CD4B63" w14:paraId="16C4756F" w14:textId="77777777" w:rsidTr="007958CC">
        <w:trPr>
          <w:trHeight w:val="567"/>
        </w:trPr>
        <w:tc>
          <w:tcPr>
            <w:tcW w:w="1020" w:type="dxa"/>
            <w:vAlign w:val="center"/>
          </w:tcPr>
          <w:p w14:paraId="5588EC6E" w14:textId="77777777" w:rsidR="0077621C" w:rsidRPr="00CD4B63" w:rsidRDefault="0077621C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誤餐費</w:t>
            </w:r>
          </w:p>
        </w:tc>
        <w:tc>
          <w:tcPr>
            <w:tcW w:w="4309" w:type="dxa"/>
            <w:vAlign w:val="center"/>
          </w:tcPr>
          <w:p w14:paraId="00E32998" w14:textId="6C8D9DD3" w:rsidR="0077621C" w:rsidRPr="00CD4B63" w:rsidRDefault="0077621C" w:rsidP="007958CC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100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元／人</w:t>
            </w:r>
          </w:p>
        </w:tc>
        <w:tc>
          <w:tcPr>
            <w:tcW w:w="4310" w:type="dxa"/>
            <w:vMerge w:val="restart"/>
            <w:vAlign w:val="center"/>
          </w:tcPr>
          <w:p w14:paraId="393AD612" w14:textId="77777777" w:rsidR="007958CC" w:rsidRPr="00CD4B63" w:rsidRDefault="007958CC" w:rsidP="007958CC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１．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凡辦理各類研習、活動所需之膳食費屬之。</w:t>
            </w:r>
          </w:p>
          <w:p w14:paraId="398AA40E" w14:textId="213339D3" w:rsidR="0077621C" w:rsidRPr="00CD4B63" w:rsidRDefault="007958CC" w:rsidP="007958CC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２．</w:t>
            </w:r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請本</w:t>
            </w:r>
            <w:proofErr w:type="gramStart"/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撙</w:t>
            </w:r>
            <w:proofErr w:type="gramEnd"/>
            <w:r w:rsidR="0077621C"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節原則辦理。</w:t>
            </w:r>
          </w:p>
        </w:tc>
      </w:tr>
      <w:tr w:rsidR="00CD4B63" w:rsidRPr="00CD4B63" w14:paraId="07D5386E" w14:textId="77777777" w:rsidTr="007958CC">
        <w:trPr>
          <w:trHeight w:val="567"/>
        </w:trPr>
        <w:tc>
          <w:tcPr>
            <w:tcW w:w="1020" w:type="dxa"/>
            <w:vAlign w:val="center"/>
          </w:tcPr>
          <w:p w14:paraId="09D9D1EF" w14:textId="77777777" w:rsidR="0077621C" w:rsidRPr="00CD4B63" w:rsidRDefault="0077621C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茶水費</w:t>
            </w:r>
          </w:p>
        </w:tc>
        <w:tc>
          <w:tcPr>
            <w:tcW w:w="4309" w:type="dxa"/>
            <w:vAlign w:val="center"/>
          </w:tcPr>
          <w:p w14:paraId="0457708E" w14:textId="77777777" w:rsidR="0077621C" w:rsidRPr="00CD4B63" w:rsidRDefault="0077621C" w:rsidP="007958CC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20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元／人</w:t>
            </w:r>
          </w:p>
        </w:tc>
        <w:tc>
          <w:tcPr>
            <w:tcW w:w="4310" w:type="dxa"/>
            <w:vMerge/>
            <w:vAlign w:val="center"/>
          </w:tcPr>
          <w:p w14:paraId="2985A9F0" w14:textId="77777777" w:rsidR="0077621C" w:rsidRPr="00CD4B63" w:rsidRDefault="0077621C" w:rsidP="007958CC">
            <w:pPr>
              <w:adjustRightInd w:val="0"/>
              <w:snapToGrid w:val="0"/>
              <w:jc w:val="both"/>
              <w:rPr>
                <w:rFonts w:eastAsia="標楷體"/>
                <w:strike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B63" w:rsidRPr="00CD4B63" w14:paraId="0E9D2739" w14:textId="77777777" w:rsidTr="007958CC">
        <w:trPr>
          <w:trHeight w:val="567"/>
        </w:trPr>
        <w:tc>
          <w:tcPr>
            <w:tcW w:w="1020" w:type="dxa"/>
            <w:vAlign w:val="center"/>
          </w:tcPr>
          <w:p w14:paraId="19E27814" w14:textId="77777777" w:rsidR="0077621C" w:rsidRPr="00CD4B63" w:rsidRDefault="0077621C" w:rsidP="007958C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雜支</w:t>
            </w:r>
          </w:p>
        </w:tc>
        <w:tc>
          <w:tcPr>
            <w:tcW w:w="4309" w:type="dxa"/>
            <w:vAlign w:val="center"/>
          </w:tcPr>
          <w:p w14:paraId="20255FE0" w14:textId="77777777" w:rsidR="0077621C" w:rsidRPr="00CD4B63" w:rsidRDefault="0077621C" w:rsidP="007958CC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核實編列</w:t>
            </w:r>
          </w:p>
        </w:tc>
        <w:tc>
          <w:tcPr>
            <w:tcW w:w="4310" w:type="dxa"/>
            <w:vAlign w:val="center"/>
          </w:tcPr>
          <w:p w14:paraId="54DBC839" w14:textId="3FB2D2CC" w:rsidR="0077621C" w:rsidRPr="00CD4B63" w:rsidRDefault="0077621C" w:rsidP="007958CC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核實列支，總經費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5%</w:t>
            </w:r>
            <w:r w:rsidRPr="00CD4B6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以內。</w:t>
            </w:r>
          </w:p>
        </w:tc>
      </w:tr>
    </w:tbl>
    <w:p w14:paraId="4E399FF8" w14:textId="77777777" w:rsidR="0077621C" w:rsidRPr="00CD4B63" w:rsidRDefault="0077621C" w:rsidP="007958CC">
      <w:pPr>
        <w:tabs>
          <w:tab w:val="left" w:pos="6526"/>
        </w:tabs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451C177" w14:textId="3DA606FF" w:rsidR="009C159B" w:rsidRPr="00CD4B63" w:rsidRDefault="00895EE7" w:rsidP="007958CC">
      <w:pPr>
        <w:tabs>
          <w:tab w:val="left" w:pos="6526"/>
        </w:tabs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D4B63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="007F51AE" w:rsidRPr="00CD4B6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EF1518" w:rsidRPr="00CD4B63">
        <w:rPr>
          <w:rFonts w:ascii="標楷體" w:eastAsia="標楷體" w:hAnsi="標楷體"/>
          <w:color w:val="000000" w:themeColor="text1"/>
          <w:sz w:val="28"/>
          <w:szCs w:val="28"/>
        </w:rPr>
        <w:t>每場次申請上限1萬元。</w:t>
      </w:r>
    </w:p>
    <w:p w14:paraId="46749C80" w14:textId="746CFD08" w:rsidR="007958CC" w:rsidRPr="00CD4B63" w:rsidRDefault="007958CC">
      <w:pPr>
        <w:widowControl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r w:rsidRPr="00CD4B63">
        <w:rPr>
          <w:rFonts w:ascii="標楷體" w:eastAsia="標楷體" w:hAnsi="標楷體"/>
          <w:noProof/>
          <w:color w:val="000000" w:themeColor="text1"/>
          <w:sz w:val="28"/>
          <w:szCs w:val="28"/>
        </w:rPr>
        <w:br w:type="page"/>
      </w:r>
    </w:p>
    <w:p w14:paraId="7BB31C58" w14:textId="6B38C081" w:rsidR="0077621C" w:rsidRPr="00CD4B63" w:rsidRDefault="00520B0B" w:rsidP="003B6E8D">
      <w:pPr>
        <w:snapToGrid w:val="0"/>
        <w:rPr>
          <w:rFonts w:eastAsia="標楷體"/>
          <w:b/>
          <w:bCs/>
          <w:color w:val="000000" w:themeColor="text1"/>
          <w:sz w:val="28"/>
          <w:szCs w:val="28"/>
          <w:bdr w:val="single" w:sz="4" w:space="0" w:color="auto"/>
        </w:rPr>
      </w:pPr>
      <w:r w:rsidRPr="00CD4B63">
        <w:rPr>
          <w:rFonts w:eastAsia="標楷體"/>
          <w:b/>
          <w:bCs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Pr="00CD4B63">
        <w:rPr>
          <w:rFonts w:eastAsia="標楷體"/>
          <w:b/>
          <w:bCs/>
          <w:color w:val="000000" w:themeColor="text1"/>
          <w:sz w:val="28"/>
          <w:szCs w:val="28"/>
          <w:bdr w:val="single" w:sz="4" w:space="0" w:color="auto"/>
        </w:rPr>
        <w:t>3</w:t>
      </w:r>
    </w:p>
    <w:p w14:paraId="74E28BF6" w14:textId="2603A391" w:rsidR="0077621C" w:rsidRPr="00CD4B63" w:rsidRDefault="0077621C" w:rsidP="003B6E8D">
      <w:pPr>
        <w:widowControl/>
        <w:snapToGrid w:val="0"/>
        <w:jc w:val="center"/>
        <w:rPr>
          <w:rFonts w:eastAsia="標楷體"/>
          <w:noProof/>
          <w:color w:val="000000" w:themeColor="text1"/>
          <w:sz w:val="28"/>
          <w:szCs w:val="28"/>
        </w:rPr>
      </w:pPr>
      <w:r w:rsidRPr="00CD4B63">
        <w:rPr>
          <w:rFonts w:eastAsia="標楷體"/>
          <w:noProof/>
          <w:color w:val="000000" w:themeColor="text1"/>
          <w:sz w:val="28"/>
          <w:szCs w:val="28"/>
        </w:rPr>
        <w:t>成果報告表</w:t>
      </w:r>
    </w:p>
    <w:p w14:paraId="23924C93" w14:textId="77777777" w:rsidR="00E30C43" w:rsidRPr="00CD4B63" w:rsidRDefault="00E30C43" w:rsidP="003B6E8D">
      <w:pPr>
        <w:widowControl/>
        <w:snapToGrid w:val="0"/>
        <w:jc w:val="center"/>
        <w:rPr>
          <w:rFonts w:eastAsia="標楷體"/>
          <w:noProof/>
          <w:color w:val="000000" w:themeColor="text1"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CD4B63" w:rsidRPr="00CD4B63" w14:paraId="4DAC5080" w14:textId="77777777" w:rsidTr="007958CC">
        <w:trPr>
          <w:trHeight w:val="567"/>
          <w:jc w:val="center"/>
        </w:trPr>
        <w:tc>
          <w:tcPr>
            <w:tcW w:w="2410" w:type="dxa"/>
            <w:vAlign w:val="center"/>
          </w:tcPr>
          <w:p w14:paraId="32205B99" w14:textId="77777777" w:rsidR="0077621C" w:rsidRPr="00CD4B63" w:rsidRDefault="0077621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議題名稱</w:t>
            </w:r>
          </w:p>
        </w:tc>
        <w:tc>
          <w:tcPr>
            <w:tcW w:w="2410" w:type="dxa"/>
            <w:vAlign w:val="center"/>
          </w:tcPr>
          <w:p w14:paraId="1E66C08B" w14:textId="77777777" w:rsidR="0077621C" w:rsidRPr="00CD4B63" w:rsidRDefault="0077621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F564AB" w14:textId="77777777" w:rsidR="0077621C" w:rsidRPr="00CD4B63" w:rsidRDefault="0077621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辦理時間</w:t>
            </w:r>
          </w:p>
        </w:tc>
        <w:tc>
          <w:tcPr>
            <w:tcW w:w="2410" w:type="dxa"/>
            <w:vAlign w:val="center"/>
          </w:tcPr>
          <w:p w14:paraId="6F23DB98" w14:textId="77777777" w:rsidR="0077621C" w:rsidRPr="00CD4B63" w:rsidRDefault="0077621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D4B63" w:rsidRPr="00CD4B63" w14:paraId="44868BB1" w14:textId="3A9DBCEE" w:rsidTr="007958CC">
        <w:trPr>
          <w:trHeight w:val="567"/>
          <w:jc w:val="center"/>
        </w:trPr>
        <w:tc>
          <w:tcPr>
            <w:tcW w:w="2410" w:type="dxa"/>
            <w:vAlign w:val="center"/>
          </w:tcPr>
          <w:p w14:paraId="6699291F" w14:textId="77777777" w:rsidR="007958CC" w:rsidRPr="00CD4B63" w:rsidRDefault="007958C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活動內容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(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方式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CCB7650" w14:textId="77777777" w:rsidR="007958CC" w:rsidRPr="00CD4B63" w:rsidRDefault="007958C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B215BD" w14:textId="77777777" w:rsidR="007958CC" w:rsidRPr="00CD4B63" w:rsidRDefault="007958C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65D253" w14:textId="77777777" w:rsidR="007958CC" w:rsidRPr="00CD4B63" w:rsidRDefault="007958C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D4B63" w:rsidRPr="00CD4B63" w14:paraId="4293ECAA" w14:textId="54B566C3" w:rsidTr="00E30C43">
        <w:trPr>
          <w:cantSplit/>
          <w:trHeight w:val="567"/>
          <w:jc w:val="center"/>
        </w:trPr>
        <w:tc>
          <w:tcPr>
            <w:tcW w:w="2410" w:type="dxa"/>
            <w:vAlign w:val="center"/>
          </w:tcPr>
          <w:p w14:paraId="78A9DAB7" w14:textId="77777777" w:rsidR="007958CC" w:rsidRPr="00CD4B63" w:rsidRDefault="007958C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7230" w:type="dxa"/>
            <w:gridSpan w:val="3"/>
            <w:vAlign w:val="center"/>
          </w:tcPr>
          <w:p w14:paraId="7C561B59" w14:textId="01CF4015" w:rsidR="007958CC" w:rsidRPr="00CD4B63" w:rsidRDefault="007958C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學</w:t>
            </w:r>
            <w:r w:rsidR="00E30C43"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生</w:t>
            </w:r>
            <w:r w:rsidRPr="00CD4B63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　　人（男：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、女：</w:t>
            </w:r>
            <w:r w:rsidR="00E30C43"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）</w:t>
            </w:r>
          </w:p>
          <w:p w14:paraId="7FB87B35" w14:textId="18B3EAEA" w:rsidR="007958CC" w:rsidRPr="00CD4B63" w:rsidRDefault="007958C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教職員工</w:t>
            </w:r>
            <w:r w:rsidRPr="00CD4B63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　　人（男：　、女：</w:t>
            </w:r>
            <w:r w:rsidR="00E30C43"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）</w:t>
            </w:r>
          </w:p>
          <w:p w14:paraId="4E3433EF" w14:textId="61CFD221" w:rsidR="007958CC" w:rsidRPr="00CD4B63" w:rsidRDefault="007958C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其</w:t>
            </w:r>
            <w:r w:rsidR="00E30C43"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他：</w:t>
            </w:r>
            <w:r w:rsidR="00E30C43"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人（男：　、女：</w:t>
            </w:r>
            <w:r w:rsidR="00E30C43"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D4B63" w:rsidRPr="00CD4B63" w14:paraId="7D84FFE0" w14:textId="77777777" w:rsidTr="007958CC">
        <w:trPr>
          <w:trHeight w:val="567"/>
          <w:jc w:val="center"/>
        </w:trPr>
        <w:tc>
          <w:tcPr>
            <w:tcW w:w="2410" w:type="dxa"/>
            <w:vAlign w:val="center"/>
          </w:tcPr>
          <w:p w14:paraId="3FEB1B36" w14:textId="77777777" w:rsidR="0077621C" w:rsidRPr="00CD4B63" w:rsidRDefault="0077621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參與總人次</w:t>
            </w:r>
          </w:p>
        </w:tc>
        <w:tc>
          <w:tcPr>
            <w:tcW w:w="2410" w:type="dxa"/>
            <w:vAlign w:val="center"/>
          </w:tcPr>
          <w:p w14:paraId="397FBE36" w14:textId="77777777" w:rsidR="0077621C" w:rsidRPr="00CD4B63" w:rsidRDefault="0077621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B0DE0D" w14:textId="77777777" w:rsidR="0077621C" w:rsidRPr="00CD4B63" w:rsidRDefault="0077621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補助金額</w:t>
            </w:r>
          </w:p>
        </w:tc>
        <w:tc>
          <w:tcPr>
            <w:tcW w:w="2410" w:type="dxa"/>
            <w:vAlign w:val="center"/>
          </w:tcPr>
          <w:p w14:paraId="4043A104" w14:textId="77777777" w:rsidR="0077621C" w:rsidRPr="00CD4B63" w:rsidRDefault="0077621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D4B63" w:rsidRPr="00CD4B63" w14:paraId="65586F0E" w14:textId="30D358FC" w:rsidTr="00E30C43">
        <w:trPr>
          <w:cantSplit/>
          <w:trHeight w:val="567"/>
          <w:jc w:val="center"/>
        </w:trPr>
        <w:tc>
          <w:tcPr>
            <w:tcW w:w="2410" w:type="dxa"/>
            <w:vAlign w:val="center"/>
          </w:tcPr>
          <w:p w14:paraId="72592404" w14:textId="77777777" w:rsidR="007958CC" w:rsidRPr="00CD4B63" w:rsidRDefault="007958CC" w:rsidP="007958CC">
            <w:pPr>
              <w:snapToGrid w:val="0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附件</w:t>
            </w:r>
          </w:p>
        </w:tc>
        <w:tc>
          <w:tcPr>
            <w:tcW w:w="7230" w:type="dxa"/>
            <w:gridSpan w:val="3"/>
            <w:vAlign w:val="center"/>
          </w:tcPr>
          <w:p w14:paraId="370984D4" w14:textId="473E1A38" w:rsidR="007958CC" w:rsidRPr="00CD4B63" w:rsidRDefault="007958CC" w:rsidP="001664B2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□實施計畫　□課程</w:t>
            </w:r>
            <w:r w:rsidRPr="00CD4B63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(</w:t>
            </w:r>
            <w:r w:rsidRPr="00CD4B63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流程</w:t>
            </w:r>
            <w:r w:rsidRPr="00CD4B63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)</w:t>
            </w:r>
            <w:r w:rsidRPr="00CD4B63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表　□講授參考資料　□其他</w:t>
            </w:r>
          </w:p>
        </w:tc>
      </w:tr>
      <w:tr w:rsidR="00CD4B63" w:rsidRPr="00CD4B63" w14:paraId="1D6C8EA4" w14:textId="5B258B2B" w:rsidTr="00E30C43">
        <w:trPr>
          <w:cantSplit/>
          <w:trHeight w:val="2268"/>
          <w:jc w:val="center"/>
        </w:trPr>
        <w:tc>
          <w:tcPr>
            <w:tcW w:w="9640" w:type="dxa"/>
            <w:gridSpan w:val="4"/>
          </w:tcPr>
          <w:p w14:paraId="4A58C6F0" w14:textId="07E13FCB" w:rsidR="007958CC" w:rsidRPr="00CD4B63" w:rsidRDefault="007958CC" w:rsidP="007958CC">
            <w:pPr>
              <w:snapToGrid w:val="0"/>
              <w:jc w:val="both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效益評估：</w:t>
            </w:r>
          </w:p>
        </w:tc>
      </w:tr>
      <w:tr w:rsidR="00CD4B63" w:rsidRPr="00CD4B63" w14:paraId="3282A4C2" w14:textId="317D6696" w:rsidTr="00E30C43">
        <w:trPr>
          <w:cantSplit/>
          <w:trHeight w:val="2268"/>
          <w:jc w:val="center"/>
        </w:trPr>
        <w:tc>
          <w:tcPr>
            <w:tcW w:w="9640" w:type="dxa"/>
            <w:gridSpan w:val="4"/>
          </w:tcPr>
          <w:p w14:paraId="32D55392" w14:textId="33502497" w:rsidR="007958CC" w:rsidRPr="00CD4B63" w:rsidRDefault="007958CC" w:rsidP="007958CC">
            <w:pPr>
              <w:snapToGrid w:val="0"/>
              <w:jc w:val="both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檢討與建議：</w:t>
            </w:r>
          </w:p>
        </w:tc>
      </w:tr>
      <w:tr w:rsidR="00CD4B63" w:rsidRPr="00CD4B63" w14:paraId="59F21C6D" w14:textId="34DD97CF" w:rsidTr="00E30C43">
        <w:trPr>
          <w:cantSplit/>
          <w:trHeight w:val="4252"/>
          <w:jc w:val="center"/>
        </w:trPr>
        <w:tc>
          <w:tcPr>
            <w:tcW w:w="4820" w:type="dxa"/>
            <w:gridSpan w:val="2"/>
            <w:vAlign w:val="center"/>
          </w:tcPr>
          <w:p w14:paraId="3B0C1799" w14:textId="6CA6EAB3" w:rsidR="00D34838" w:rsidRPr="00CD4B63" w:rsidRDefault="008326B6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(</w:t>
            </w:r>
            <w:r w:rsidR="00D34838"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成果照片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20" w:type="dxa"/>
            <w:gridSpan w:val="2"/>
            <w:vAlign w:val="center"/>
          </w:tcPr>
          <w:p w14:paraId="3415BA57" w14:textId="016CED16" w:rsidR="00D34838" w:rsidRPr="00CD4B63" w:rsidRDefault="008326B6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(</w:t>
            </w:r>
            <w:r w:rsidR="00D34838"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成果照片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)</w:t>
            </w:r>
          </w:p>
        </w:tc>
      </w:tr>
      <w:tr w:rsidR="00CD4B63" w:rsidRPr="00CD4B63" w14:paraId="201ACD0F" w14:textId="77777777" w:rsidTr="00E30C43">
        <w:trPr>
          <w:cantSplit/>
          <w:trHeight w:val="567"/>
          <w:jc w:val="center"/>
        </w:trPr>
        <w:tc>
          <w:tcPr>
            <w:tcW w:w="4820" w:type="dxa"/>
            <w:gridSpan w:val="2"/>
            <w:vAlign w:val="center"/>
          </w:tcPr>
          <w:p w14:paraId="6B51E509" w14:textId="3FE80126" w:rsidR="008326B6" w:rsidRPr="00CD4B63" w:rsidRDefault="008326B6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文字說明</w:t>
            </w:r>
          </w:p>
        </w:tc>
        <w:tc>
          <w:tcPr>
            <w:tcW w:w="4820" w:type="dxa"/>
            <w:gridSpan w:val="2"/>
            <w:vAlign w:val="center"/>
          </w:tcPr>
          <w:p w14:paraId="3FCC6A67" w14:textId="39B7726F" w:rsidR="008326B6" w:rsidRPr="00CD4B63" w:rsidRDefault="008326B6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文字說明</w:t>
            </w:r>
          </w:p>
        </w:tc>
      </w:tr>
      <w:tr w:rsidR="00CD4B63" w:rsidRPr="00CD4B63" w14:paraId="30B2075B" w14:textId="77777777" w:rsidTr="00E30C43">
        <w:trPr>
          <w:cantSplit/>
          <w:trHeight w:val="4252"/>
          <w:jc w:val="center"/>
        </w:trPr>
        <w:tc>
          <w:tcPr>
            <w:tcW w:w="4820" w:type="dxa"/>
            <w:gridSpan w:val="2"/>
            <w:vAlign w:val="center"/>
          </w:tcPr>
          <w:p w14:paraId="31254470" w14:textId="7E0F4B43" w:rsidR="00E30C43" w:rsidRPr="00CD4B63" w:rsidRDefault="00E30C43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lastRenderedPageBreak/>
              <w:t>(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成果照片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20" w:type="dxa"/>
            <w:gridSpan w:val="2"/>
            <w:vAlign w:val="center"/>
          </w:tcPr>
          <w:p w14:paraId="7DBF5879" w14:textId="2BC75443" w:rsidR="00E30C43" w:rsidRPr="00CD4B63" w:rsidRDefault="00E30C43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(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成果照片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)</w:t>
            </w:r>
          </w:p>
        </w:tc>
      </w:tr>
      <w:tr w:rsidR="00CD4B63" w:rsidRPr="00CD4B63" w14:paraId="720EAF71" w14:textId="77777777" w:rsidTr="00E30C43">
        <w:trPr>
          <w:cantSplit/>
          <w:trHeight w:val="567"/>
          <w:jc w:val="center"/>
        </w:trPr>
        <w:tc>
          <w:tcPr>
            <w:tcW w:w="4820" w:type="dxa"/>
            <w:gridSpan w:val="2"/>
            <w:vAlign w:val="center"/>
          </w:tcPr>
          <w:p w14:paraId="2E102382" w14:textId="3E97A51E" w:rsidR="00E30C43" w:rsidRPr="00CD4B63" w:rsidRDefault="00E30C43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文字說明</w:t>
            </w:r>
          </w:p>
        </w:tc>
        <w:tc>
          <w:tcPr>
            <w:tcW w:w="4820" w:type="dxa"/>
            <w:gridSpan w:val="2"/>
            <w:vAlign w:val="center"/>
          </w:tcPr>
          <w:p w14:paraId="3C2EFF8E" w14:textId="5AA64311" w:rsidR="00E30C43" w:rsidRPr="00CD4B63" w:rsidRDefault="00E30C43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文字說明</w:t>
            </w:r>
          </w:p>
        </w:tc>
      </w:tr>
      <w:tr w:rsidR="00CD4B63" w:rsidRPr="00CD4B63" w14:paraId="5DDC5094" w14:textId="77777777" w:rsidTr="00E30C43">
        <w:trPr>
          <w:cantSplit/>
          <w:trHeight w:val="4252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B42A" w14:textId="77777777" w:rsidR="00E30C43" w:rsidRPr="00CD4B63" w:rsidRDefault="00E30C43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(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成果照片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8C18" w14:textId="77777777" w:rsidR="00E30C43" w:rsidRPr="00CD4B63" w:rsidRDefault="00E30C43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(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成果照片</w:t>
            </w: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)</w:t>
            </w:r>
          </w:p>
        </w:tc>
      </w:tr>
      <w:tr w:rsidR="00CD4B63" w:rsidRPr="00CD4B63" w14:paraId="15C3F1DF" w14:textId="77777777" w:rsidTr="00E30C43">
        <w:trPr>
          <w:cantSplit/>
          <w:trHeight w:val="567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3221" w14:textId="77777777" w:rsidR="00E30C43" w:rsidRPr="00CD4B63" w:rsidRDefault="00E30C43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文字說明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F933" w14:textId="77777777" w:rsidR="00E30C43" w:rsidRPr="00CD4B63" w:rsidRDefault="00E30C43" w:rsidP="00E30C43">
            <w:pPr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CD4B63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文字說明</w:t>
            </w:r>
          </w:p>
        </w:tc>
      </w:tr>
    </w:tbl>
    <w:p w14:paraId="693C73DB" w14:textId="77777777" w:rsidR="007F51AE" w:rsidRPr="00CD4B63" w:rsidRDefault="007F51AE" w:rsidP="007F51AE">
      <w:pPr>
        <w:suppressAutoHyphens/>
        <w:kinsoku w:val="0"/>
        <w:adjustRightInd w:val="0"/>
        <w:snapToGrid w:val="0"/>
        <w:rPr>
          <w:rFonts w:asciiTheme="minorEastAsia" w:eastAsiaTheme="minorEastAsia" w:hAnsiTheme="minorEastAsia"/>
          <w:color w:val="000000" w:themeColor="text1"/>
          <w:szCs w:val="24"/>
        </w:rPr>
      </w:pPr>
      <w:proofErr w:type="gramStart"/>
      <w:r w:rsidRPr="00CD4B63">
        <w:rPr>
          <w:rFonts w:asciiTheme="minorEastAsia" w:eastAsiaTheme="minorEastAsia" w:hAnsiTheme="minorEastAsia"/>
          <w:color w:val="000000" w:themeColor="text1"/>
          <w:szCs w:val="24"/>
        </w:rPr>
        <w:t>本表若有</w:t>
      </w:r>
      <w:proofErr w:type="gramEnd"/>
      <w:r w:rsidRPr="00CD4B63">
        <w:rPr>
          <w:rFonts w:asciiTheme="minorEastAsia" w:eastAsiaTheme="minorEastAsia" w:hAnsiTheme="minorEastAsia"/>
          <w:color w:val="000000" w:themeColor="text1"/>
          <w:szCs w:val="24"/>
        </w:rPr>
        <w:t>不足，請自行延伸。</w:t>
      </w:r>
    </w:p>
    <w:p w14:paraId="23A78767" w14:textId="77777777" w:rsidR="00E30C43" w:rsidRPr="00CD4B63" w:rsidRDefault="00E30C43" w:rsidP="003B6E8D">
      <w:pPr>
        <w:snapToGrid w:val="0"/>
        <w:rPr>
          <w:rFonts w:eastAsia="標楷體"/>
          <w:noProof/>
          <w:color w:val="000000" w:themeColor="text1"/>
          <w:sz w:val="28"/>
          <w:szCs w:val="28"/>
        </w:rPr>
      </w:pPr>
    </w:p>
    <w:p w14:paraId="65880728" w14:textId="7168230E" w:rsidR="00D34838" w:rsidRPr="00CD4B63" w:rsidRDefault="00D34838" w:rsidP="003B6E8D">
      <w:pPr>
        <w:snapToGrid w:val="0"/>
        <w:rPr>
          <w:rFonts w:eastAsia="標楷體"/>
          <w:noProof/>
          <w:color w:val="000000" w:themeColor="text1"/>
          <w:sz w:val="28"/>
          <w:szCs w:val="28"/>
        </w:rPr>
      </w:pPr>
      <w:r w:rsidRPr="00CD4B63">
        <w:rPr>
          <w:rFonts w:eastAsia="標楷體"/>
          <w:noProof/>
          <w:color w:val="000000" w:themeColor="text1"/>
          <w:sz w:val="28"/>
          <w:szCs w:val="28"/>
        </w:rPr>
        <w:t>填</w:t>
      </w:r>
      <w:r w:rsidR="00E30C43" w:rsidRPr="00CD4B63">
        <w:rPr>
          <w:rFonts w:eastAsia="標楷體"/>
          <w:noProof/>
          <w:color w:val="000000" w:themeColor="text1"/>
          <w:sz w:val="28"/>
          <w:szCs w:val="28"/>
        </w:rPr>
        <w:t xml:space="preserve"> </w:t>
      </w:r>
      <w:r w:rsidR="00E30C43" w:rsidRPr="00CD4B63">
        <w:rPr>
          <w:rFonts w:eastAsia="標楷體"/>
          <w:noProof/>
          <w:color w:val="000000" w:themeColor="text1"/>
          <w:sz w:val="28"/>
          <w:szCs w:val="28"/>
        </w:rPr>
        <w:t>表</w:t>
      </w:r>
      <w:r w:rsidR="00E30C43" w:rsidRPr="00CD4B63">
        <w:rPr>
          <w:rFonts w:eastAsia="標楷體"/>
          <w:noProof/>
          <w:color w:val="000000" w:themeColor="text1"/>
          <w:sz w:val="28"/>
          <w:szCs w:val="28"/>
        </w:rPr>
        <w:t xml:space="preserve"> </w:t>
      </w:r>
      <w:r w:rsidRPr="00CD4B63">
        <w:rPr>
          <w:rFonts w:eastAsia="標楷體"/>
          <w:noProof/>
          <w:color w:val="000000" w:themeColor="text1"/>
          <w:sz w:val="28"/>
          <w:szCs w:val="28"/>
        </w:rPr>
        <w:t>人：</w:t>
      </w:r>
    </w:p>
    <w:p w14:paraId="18F84FC1" w14:textId="77777777" w:rsidR="00E30C43" w:rsidRPr="00CD4B63" w:rsidRDefault="00E30C43" w:rsidP="003B6E8D">
      <w:pPr>
        <w:snapToGrid w:val="0"/>
        <w:rPr>
          <w:rFonts w:eastAsia="標楷體"/>
          <w:noProof/>
          <w:color w:val="000000" w:themeColor="text1"/>
          <w:sz w:val="28"/>
          <w:szCs w:val="28"/>
        </w:rPr>
      </w:pPr>
    </w:p>
    <w:p w14:paraId="12BF5B4B" w14:textId="6E8DC4DC" w:rsidR="0077621C" w:rsidRPr="00CD4B63" w:rsidRDefault="00E30C43" w:rsidP="003B6E8D">
      <w:pPr>
        <w:snapToGrid w:val="0"/>
        <w:rPr>
          <w:rFonts w:eastAsia="標楷體"/>
          <w:noProof/>
          <w:color w:val="000000" w:themeColor="text1"/>
          <w:sz w:val="28"/>
          <w:szCs w:val="28"/>
        </w:rPr>
      </w:pPr>
      <w:r w:rsidRPr="00CD4B63">
        <w:rPr>
          <w:rFonts w:eastAsia="標楷體"/>
          <w:noProof/>
          <w:color w:val="000000" w:themeColor="text1"/>
          <w:sz w:val="28"/>
          <w:szCs w:val="28"/>
        </w:rPr>
        <w:t>填表日期</w:t>
      </w:r>
      <w:r w:rsidR="00D34838" w:rsidRPr="00CD4B63">
        <w:rPr>
          <w:rFonts w:eastAsia="標楷體"/>
          <w:noProof/>
          <w:color w:val="000000" w:themeColor="text1"/>
          <w:sz w:val="28"/>
          <w:szCs w:val="28"/>
        </w:rPr>
        <w:t>：</w:t>
      </w:r>
    </w:p>
    <w:p w14:paraId="5DE7BC29" w14:textId="34FBCE9E" w:rsidR="00E30C43" w:rsidRPr="00CD4B63" w:rsidRDefault="00E30C43">
      <w:pPr>
        <w:widowControl/>
        <w:rPr>
          <w:rFonts w:eastAsia="標楷體"/>
          <w:noProof/>
          <w:color w:val="000000" w:themeColor="text1"/>
          <w:sz w:val="28"/>
          <w:szCs w:val="28"/>
        </w:rPr>
      </w:pPr>
      <w:r w:rsidRPr="00CD4B63">
        <w:rPr>
          <w:rFonts w:eastAsia="標楷體"/>
          <w:noProof/>
          <w:color w:val="000000" w:themeColor="text1"/>
          <w:sz w:val="28"/>
          <w:szCs w:val="28"/>
        </w:rPr>
        <w:br w:type="page"/>
      </w:r>
      <w:bookmarkStart w:id="1" w:name="_GoBack"/>
      <w:bookmarkEnd w:id="1"/>
    </w:p>
    <w:sectPr w:rsidR="00E30C43" w:rsidRPr="00CD4B63" w:rsidSect="00716A56">
      <w:footerReference w:type="default" r:id="rId8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A6E2" w14:textId="77777777" w:rsidR="00706BF0" w:rsidRDefault="00706BF0" w:rsidP="006C55B5">
      <w:r>
        <w:separator/>
      </w:r>
    </w:p>
  </w:endnote>
  <w:endnote w:type="continuationSeparator" w:id="0">
    <w:p w14:paraId="0326FD7F" w14:textId="77777777" w:rsidR="00706BF0" w:rsidRDefault="00706BF0" w:rsidP="006C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783814"/>
      <w:docPartObj>
        <w:docPartGallery w:val="Page Numbers (Bottom of Page)"/>
        <w:docPartUnique/>
      </w:docPartObj>
    </w:sdtPr>
    <w:sdtEndPr/>
    <w:sdtContent>
      <w:p w14:paraId="57AE6D6A" w14:textId="3662F8A6" w:rsidR="00E30C43" w:rsidRDefault="00E30C43" w:rsidP="00716A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D3A" w:rsidRPr="00E85D3A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3AC6B" w14:textId="77777777" w:rsidR="00706BF0" w:rsidRDefault="00706BF0" w:rsidP="006C55B5">
      <w:r>
        <w:separator/>
      </w:r>
    </w:p>
  </w:footnote>
  <w:footnote w:type="continuationSeparator" w:id="0">
    <w:p w14:paraId="59A6D0EE" w14:textId="77777777" w:rsidR="00706BF0" w:rsidRDefault="00706BF0" w:rsidP="006C5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D84"/>
    <w:multiLevelType w:val="hybridMultilevel"/>
    <w:tmpl w:val="0E146DB0"/>
    <w:lvl w:ilvl="0" w:tplc="4418AB4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B62D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93A4B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F611AA"/>
    <w:multiLevelType w:val="hybridMultilevel"/>
    <w:tmpl w:val="01AEDECA"/>
    <w:lvl w:ilvl="0" w:tplc="44F493D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5007CF"/>
    <w:multiLevelType w:val="hybridMultilevel"/>
    <w:tmpl w:val="9C526498"/>
    <w:lvl w:ilvl="0" w:tplc="B46056C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B6ECFD4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4E58A6"/>
    <w:multiLevelType w:val="hybridMultilevel"/>
    <w:tmpl w:val="A60A5F74"/>
    <w:lvl w:ilvl="0" w:tplc="42F63BA4">
      <w:start w:val="1"/>
      <w:numFmt w:val="taiwaneseCountingThousand"/>
      <w:lvlText w:val="（%1）"/>
      <w:lvlJc w:val="left"/>
      <w:pPr>
        <w:ind w:left="1215" w:hanging="885"/>
      </w:pPr>
      <w:rPr>
        <w:rFonts w:ascii="Times New Roman" w:hint="default"/>
        <w:color w:val="auto"/>
      </w:rPr>
    </w:lvl>
    <w:lvl w:ilvl="1" w:tplc="39A8512E">
      <w:start w:val="5"/>
      <w:numFmt w:val="taiwaneseCountingThousand"/>
      <w:lvlText w:val="%2、"/>
      <w:lvlJc w:val="left"/>
      <w:pPr>
        <w:ind w:left="15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6" w15:restartNumberingAfterBreak="0">
    <w:nsid w:val="2A605F85"/>
    <w:multiLevelType w:val="hybridMultilevel"/>
    <w:tmpl w:val="85F0BC20"/>
    <w:lvl w:ilvl="0" w:tplc="FC725F6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A69338E"/>
    <w:multiLevelType w:val="hybridMultilevel"/>
    <w:tmpl w:val="1AFCA3E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AC05E56"/>
    <w:multiLevelType w:val="hybridMultilevel"/>
    <w:tmpl w:val="A866E598"/>
    <w:lvl w:ilvl="0" w:tplc="BA364392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F17656A"/>
    <w:multiLevelType w:val="hybridMultilevel"/>
    <w:tmpl w:val="AF80654C"/>
    <w:lvl w:ilvl="0" w:tplc="FC725F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951A1B"/>
    <w:multiLevelType w:val="hybridMultilevel"/>
    <w:tmpl w:val="521436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97D4ABA"/>
    <w:multiLevelType w:val="hybridMultilevel"/>
    <w:tmpl w:val="21B2115E"/>
    <w:lvl w:ilvl="0" w:tplc="DC2297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546D2D"/>
    <w:multiLevelType w:val="hybridMultilevel"/>
    <w:tmpl w:val="DC007A7E"/>
    <w:lvl w:ilvl="0" w:tplc="786EA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3F1A9E"/>
    <w:multiLevelType w:val="hybridMultilevel"/>
    <w:tmpl w:val="59627DEC"/>
    <w:lvl w:ilvl="0" w:tplc="5160287A">
      <w:start w:val="1"/>
      <w:numFmt w:val="decimalFullWidth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A65088"/>
    <w:multiLevelType w:val="hybridMultilevel"/>
    <w:tmpl w:val="AEFEE55A"/>
    <w:lvl w:ilvl="0" w:tplc="0BD4375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5" w15:restartNumberingAfterBreak="0">
    <w:nsid w:val="63410C8A"/>
    <w:multiLevelType w:val="hybridMultilevel"/>
    <w:tmpl w:val="904A06FA"/>
    <w:lvl w:ilvl="0" w:tplc="F7A0728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1E2E93"/>
    <w:multiLevelType w:val="hybridMultilevel"/>
    <w:tmpl w:val="183C3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A97D6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D75DCD"/>
    <w:multiLevelType w:val="hybridMultilevel"/>
    <w:tmpl w:val="1428AC56"/>
    <w:lvl w:ilvl="0" w:tplc="4418AB4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83B793A"/>
    <w:multiLevelType w:val="hybridMultilevel"/>
    <w:tmpl w:val="F18404F8"/>
    <w:lvl w:ilvl="0" w:tplc="411C5A0C">
      <w:start w:val="1"/>
      <w:numFmt w:val="decimalFullWidth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AA721C"/>
    <w:multiLevelType w:val="hybridMultilevel"/>
    <w:tmpl w:val="904A06FA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F850ED"/>
    <w:multiLevelType w:val="hybridMultilevel"/>
    <w:tmpl w:val="1AFCA3E6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E752863"/>
    <w:multiLevelType w:val="hybridMultilevel"/>
    <w:tmpl w:val="BC243F4E"/>
    <w:lvl w:ilvl="0" w:tplc="66123AB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B6ECFD4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5"/>
  </w:num>
  <w:num w:numId="6">
    <w:abstractNumId w:val="7"/>
  </w:num>
  <w:num w:numId="7">
    <w:abstractNumId w:val="10"/>
  </w:num>
  <w:num w:numId="8">
    <w:abstractNumId w:val="18"/>
  </w:num>
  <w:num w:numId="9">
    <w:abstractNumId w:val="0"/>
  </w:num>
  <w:num w:numId="10">
    <w:abstractNumId w:val="9"/>
  </w:num>
  <w:num w:numId="11">
    <w:abstractNumId w:val="6"/>
  </w:num>
  <w:num w:numId="12">
    <w:abstractNumId w:val="21"/>
  </w:num>
  <w:num w:numId="13">
    <w:abstractNumId w:val="16"/>
  </w:num>
  <w:num w:numId="14">
    <w:abstractNumId w:val="20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  <w:num w:numId="19">
    <w:abstractNumId w:val="13"/>
  </w:num>
  <w:num w:numId="20">
    <w:abstractNumId w:val="17"/>
  </w:num>
  <w:num w:numId="21">
    <w:abstractNumId w:val="19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F9"/>
    <w:rsid w:val="00003B90"/>
    <w:rsid w:val="00011633"/>
    <w:rsid w:val="00037E56"/>
    <w:rsid w:val="0004077D"/>
    <w:rsid w:val="000407E5"/>
    <w:rsid w:val="00041EC2"/>
    <w:rsid w:val="000467FE"/>
    <w:rsid w:val="000479BC"/>
    <w:rsid w:val="00061AED"/>
    <w:rsid w:val="000768F2"/>
    <w:rsid w:val="00082D3E"/>
    <w:rsid w:val="000855FE"/>
    <w:rsid w:val="00094352"/>
    <w:rsid w:val="000C3DE8"/>
    <w:rsid w:val="000C42F8"/>
    <w:rsid w:val="000E7A2F"/>
    <w:rsid w:val="000F009E"/>
    <w:rsid w:val="001003CA"/>
    <w:rsid w:val="0011042F"/>
    <w:rsid w:val="00114A03"/>
    <w:rsid w:val="00114E45"/>
    <w:rsid w:val="001348CF"/>
    <w:rsid w:val="00140A25"/>
    <w:rsid w:val="001664B2"/>
    <w:rsid w:val="00171243"/>
    <w:rsid w:val="001758B2"/>
    <w:rsid w:val="00182525"/>
    <w:rsid w:val="00195BC0"/>
    <w:rsid w:val="001B389A"/>
    <w:rsid w:val="001C127C"/>
    <w:rsid w:val="001C55A7"/>
    <w:rsid w:val="001D1314"/>
    <w:rsid w:val="001D1505"/>
    <w:rsid w:val="001D393B"/>
    <w:rsid w:val="001E7745"/>
    <w:rsid w:val="001F5DE0"/>
    <w:rsid w:val="0022071D"/>
    <w:rsid w:val="00225826"/>
    <w:rsid w:val="00235964"/>
    <w:rsid w:val="00242520"/>
    <w:rsid w:val="00245687"/>
    <w:rsid w:val="00247D97"/>
    <w:rsid w:val="002521B0"/>
    <w:rsid w:val="0025502B"/>
    <w:rsid w:val="00256AC3"/>
    <w:rsid w:val="00263957"/>
    <w:rsid w:val="00274F91"/>
    <w:rsid w:val="00277D85"/>
    <w:rsid w:val="00284F44"/>
    <w:rsid w:val="00292481"/>
    <w:rsid w:val="00293010"/>
    <w:rsid w:val="0029416E"/>
    <w:rsid w:val="00295C81"/>
    <w:rsid w:val="00297106"/>
    <w:rsid w:val="002A0C20"/>
    <w:rsid w:val="002B437B"/>
    <w:rsid w:val="002B672E"/>
    <w:rsid w:val="002C0438"/>
    <w:rsid w:val="002E0E77"/>
    <w:rsid w:val="002E71E4"/>
    <w:rsid w:val="002F0BDD"/>
    <w:rsid w:val="002F4B52"/>
    <w:rsid w:val="003023AD"/>
    <w:rsid w:val="0031294E"/>
    <w:rsid w:val="00335DEE"/>
    <w:rsid w:val="003367BB"/>
    <w:rsid w:val="00344033"/>
    <w:rsid w:val="00357601"/>
    <w:rsid w:val="00361C31"/>
    <w:rsid w:val="0036398C"/>
    <w:rsid w:val="00373C0F"/>
    <w:rsid w:val="00375F8D"/>
    <w:rsid w:val="0038183F"/>
    <w:rsid w:val="00382764"/>
    <w:rsid w:val="00386DDB"/>
    <w:rsid w:val="00387256"/>
    <w:rsid w:val="00392AB7"/>
    <w:rsid w:val="003B150C"/>
    <w:rsid w:val="003B6E8D"/>
    <w:rsid w:val="003E6CC4"/>
    <w:rsid w:val="003F0602"/>
    <w:rsid w:val="00402701"/>
    <w:rsid w:val="00405429"/>
    <w:rsid w:val="00413C39"/>
    <w:rsid w:val="00421756"/>
    <w:rsid w:val="0042381F"/>
    <w:rsid w:val="00443EBC"/>
    <w:rsid w:val="00451881"/>
    <w:rsid w:val="00454395"/>
    <w:rsid w:val="00472DEB"/>
    <w:rsid w:val="004947EF"/>
    <w:rsid w:val="004A463D"/>
    <w:rsid w:val="004B0A41"/>
    <w:rsid w:val="004B1B6E"/>
    <w:rsid w:val="004C0866"/>
    <w:rsid w:val="004C66E2"/>
    <w:rsid w:val="004D0D47"/>
    <w:rsid w:val="004D288D"/>
    <w:rsid w:val="004D4081"/>
    <w:rsid w:val="004D61F1"/>
    <w:rsid w:val="004E1619"/>
    <w:rsid w:val="004E3E22"/>
    <w:rsid w:val="004E5BBC"/>
    <w:rsid w:val="004F0114"/>
    <w:rsid w:val="005037C8"/>
    <w:rsid w:val="00520B0B"/>
    <w:rsid w:val="00527D5E"/>
    <w:rsid w:val="005354F6"/>
    <w:rsid w:val="005400CA"/>
    <w:rsid w:val="00541B26"/>
    <w:rsid w:val="00544D2B"/>
    <w:rsid w:val="005468E0"/>
    <w:rsid w:val="00554CC3"/>
    <w:rsid w:val="005622FA"/>
    <w:rsid w:val="00565064"/>
    <w:rsid w:val="00574EDF"/>
    <w:rsid w:val="0057704C"/>
    <w:rsid w:val="0059136B"/>
    <w:rsid w:val="005A3E90"/>
    <w:rsid w:val="005D4E0E"/>
    <w:rsid w:val="005D7934"/>
    <w:rsid w:val="005D7CAB"/>
    <w:rsid w:val="005F48A8"/>
    <w:rsid w:val="00641934"/>
    <w:rsid w:val="00642442"/>
    <w:rsid w:val="00647CCA"/>
    <w:rsid w:val="006600F8"/>
    <w:rsid w:val="006720DA"/>
    <w:rsid w:val="00684213"/>
    <w:rsid w:val="006A0237"/>
    <w:rsid w:val="006A3773"/>
    <w:rsid w:val="006A3A64"/>
    <w:rsid w:val="006B1D58"/>
    <w:rsid w:val="006B5532"/>
    <w:rsid w:val="006C1BC4"/>
    <w:rsid w:val="006C55B5"/>
    <w:rsid w:val="006D05F3"/>
    <w:rsid w:val="006D2500"/>
    <w:rsid w:val="006E074C"/>
    <w:rsid w:val="006E69F7"/>
    <w:rsid w:val="006F2FB4"/>
    <w:rsid w:val="006F759E"/>
    <w:rsid w:val="00700718"/>
    <w:rsid w:val="00706BF0"/>
    <w:rsid w:val="00716A56"/>
    <w:rsid w:val="007365D5"/>
    <w:rsid w:val="00741E4C"/>
    <w:rsid w:val="0077040C"/>
    <w:rsid w:val="007736AC"/>
    <w:rsid w:val="0077621C"/>
    <w:rsid w:val="007853E3"/>
    <w:rsid w:val="00792279"/>
    <w:rsid w:val="007941B2"/>
    <w:rsid w:val="007958CC"/>
    <w:rsid w:val="007B1C05"/>
    <w:rsid w:val="007B344E"/>
    <w:rsid w:val="007C1210"/>
    <w:rsid w:val="007E5EA0"/>
    <w:rsid w:val="007F51AE"/>
    <w:rsid w:val="00812066"/>
    <w:rsid w:val="00814487"/>
    <w:rsid w:val="00826732"/>
    <w:rsid w:val="008326B6"/>
    <w:rsid w:val="0083533F"/>
    <w:rsid w:val="00856154"/>
    <w:rsid w:val="00861AF4"/>
    <w:rsid w:val="008676B8"/>
    <w:rsid w:val="0087481A"/>
    <w:rsid w:val="00886B97"/>
    <w:rsid w:val="008911D5"/>
    <w:rsid w:val="008922FD"/>
    <w:rsid w:val="00895EE7"/>
    <w:rsid w:val="008A74F4"/>
    <w:rsid w:val="008D51E8"/>
    <w:rsid w:val="00900EDB"/>
    <w:rsid w:val="00903619"/>
    <w:rsid w:val="0090742A"/>
    <w:rsid w:val="009126E3"/>
    <w:rsid w:val="009153D2"/>
    <w:rsid w:val="009417A7"/>
    <w:rsid w:val="00941BD8"/>
    <w:rsid w:val="00947EE2"/>
    <w:rsid w:val="009647E3"/>
    <w:rsid w:val="0096715A"/>
    <w:rsid w:val="0097281D"/>
    <w:rsid w:val="00975A49"/>
    <w:rsid w:val="00986071"/>
    <w:rsid w:val="00994A31"/>
    <w:rsid w:val="009A73F9"/>
    <w:rsid w:val="009B4DFD"/>
    <w:rsid w:val="009C159B"/>
    <w:rsid w:val="009C2A30"/>
    <w:rsid w:val="009D298E"/>
    <w:rsid w:val="009E1182"/>
    <w:rsid w:val="009E425C"/>
    <w:rsid w:val="009F69E2"/>
    <w:rsid w:val="009F75C4"/>
    <w:rsid w:val="00A000C6"/>
    <w:rsid w:val="00A000D6"/>
    <w:rsid w:val="00A06D1F"/>
    <w:rsid w:val="00A14708"/>
    <w:rsid w:val="00A15112"/>
    <w:rsid w:val="00A20DB1"/>
    <w:rsid w:val="00A25843"/>
    <w:rsid w:val="00A44819"/>
    <w:rsid w:val="00A455B3"/>
    <w:rsid w:val="00A56182"/>
    <w:rsid w:val="00A56624"/>
    <w:rsid w:val="00A57A04"/>
    <w:rsid w:val="00A65D3E"/>
    <w:rsid w:val="00A72FEB"/>
    <w:rsid w:val="00A830A5"/>
    <w:rsid w:val="00A91A97"/>
    <w:rsid w:val="00A93268"/>
    <w:rsid w:val="00A96593"/>
    <w:rsid w:val="00AA1BEC"/>
    <w:rsid w:val="00AA496B"/>
    <w:rsid w:val="00AC172F"/>
    <w:rsid w:val="00AC2879"/>
    <w:rsid w:val="00AC5E82"/>
    <w:rsid w:val="00AC6A8A"/>
    <w:rsid w:val="00AE461D"/>
    <w:rsid w:val="00AE563E"/>
    <w:rsid w:val="00AF447C"/>
    <w:rsid w:val="00B04E01"/>
    <w:rsid w:val="00B12862"/>
    <w:rsid w:val="00B34477"/>
    <w:rsid w:val="00B41057"/>
    <w:rsid w:val="00B42B30"/>
    <w:rsid w:val="00B44D70"/>
    <w:rsid w:val="00B540AB"/>
    <w:rsid w:val="00B63D6F"/>
    <w:rsid w:val="00B646D9"/>
    <w:rsid w:val="00B67344"/>
    <w:rsid w:val="00B83C01"/>
    <w:rsid w:val="00B93049"/>
    <w:rsid w:val="00BA5363"/>
    <w:rsid w:val="00BB0002"/>
    <w:rsid w:val="00BC1BD2"/>
    <w:rsid w:val="00BC3D1F"/>
    <w:rsid w:val="00BC5835"/>
    <w:rsid w:val="00BC6087"/>
    <w:rsid w:val="00BD66CB"/>
    <w:rsid w:val="00BE31BD"/>
    <w:rsid w:val="00C10C11"/>
    <w:rsid w:val="00C137F8"/>
    <w:rsid w:val="00C178C4"/>
    <w:rsid w:val="00C2774D"/>
    <w:rsid w:val="00C325E1"/>
    <w:rsid w:val="00C55702"/>
    <w:rsid w:val="00C56601"/>
    <w:rsid w:val="00C851E6"/>
    <w:rsid w:val="00C92342"/>
    <w:rsid w:val="00CA327D"/>
    <w:rsid w:val="00CB6CAF"/>
    <w:rsid w:val="00CC3C3C"/>
    <w:rsid w:val="00CD1B9C"/>
    <w:rsid w:val="00CD41CA"/>
    <w:rsid w:val="00CD4B63"/>
    <w:rsid w:val="00CF0412"/>
    <w:rsid w:val="00CF1104"/>
    <w:rsid w:val="00CF1EFE"/>
    <w:rsid w:val="00D01922"/>
    <w:rsid w:val="00D05130"/>
    <w:rsid w:val="00D07E75"/>
    <w:rsid w:val="00D104A8"/>
    <w:rsid w:val="00D14779"/>
    <w:rsid w:val="00D347BC"/>
    <w:rsid w:val="00D34838"/>
    <w:rsid w:val="00D440F7"/>
    <w:rsid w:val="00D54047"/>
    <w:rsid w:val="00D56541"/>
    <w:rsid w:val="00D73611"/>
    <w:rsid w:val="00D7526D"/>
    <w:rsid w:val="00D853F9"/>
    <w:rsid w:val="00D932D3"/>
    <w:rsid w:val="00D95341"/>
    <w:rsid w:val="00DD3ECA"/>
    <w:rsid w:val="00DE3971"/>
    <w:rsid w:val="00DF3854"/>
    <w:rsid w:val="00DF789D"/>
    <w:rsid w:val="00E1324F"/>
    <w:rsid w:val="00E14655"/>
    <w:rsid w:val="00E27059"/>
    <w:rsid w:val="00E30C43"/>
    <w:rsid w:val="00E311B4"/>
    <w:rsid w:val="00E50949"/>
    <w:rsid w:val="00E547C3"/>
    <w:rsid w:val="00E55AD3"/>
    <w:rsid w:val="00E55C6D"/>
    <w:rsid w:val="00E85657"/>
    <w:rsid w:val="00E85D3A"/>
    <w:rsid w:val="00E86316"/>
    <w:rsid w:val="00E935A2"/>
    <w:rsid w:val="00EA780D"/>
    <w:rsid w:val="00EB07C3"/>
    <w:rsid w:val="00EB11B4"/>
    <w:rsid w:val="00EB194F"/>
    <w:rsid w:val="00EB26EA"/>
    <w:rsid w:val="00EB45A4"/>
    <w:rsid w:val="00EB4F74"/>
    <w:rsid w:val="00EC6CE5"/>
    <w:rsid w:val="00ED5CE5"/>
    <w:rsid w:val="00EE2A35"/>
    <w:rsid w:val="00EF04A1"/>
    <w:rsid w:val="00EF07D2"/>
    <w:rsid w:val="00EF1518"/>
    <w:rsid w:val="00EF1A52"/>
    <w:rsid w:val="00EF3D9F"/>
    <w:rsid w:val="00EF4062"/>
    <w:rsid w:val="00F0265A"/>
    <w:rsid w:val="00F07F61"/>
    <w:rsid w:val="00F1100D"/>
    <w:rsid w:val="00F258A0"/>
    <w:rsid w:val="00F30FFE"/>
    <w:rsid w:val="00F51619"/>
    <w:rsid w:val="00F608A5"/>
    <w:rsid w:val="00F6116E"/>
    <w:rsid w:val="00F7094E"/>
    <w:rsid w:val="00F7123F"/>
    <w:rsid w:val="00F811D4"/>
    <w:rsid w:val="00F8271C"/>
    <w:rsid w:val="00F8312C"/>
    <w:rsid w:val="00F87DE0"/>
    <w:rsid w:val="00F91FB4"/>
    <w:rsid w:val="00F939BE"/>
    <w:rsid w:val="00F9633E"/>
    <w:rsid w:val="00FA4CE1"/>
    <w:rsid w:val="00FB09E4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12741"/>
  <w15:chartTrackingRefBased/>
  <w15:docId w15:val="{746BA9F7-2F4E-4FCF-854F-C1ACCE0D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F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5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C55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55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C55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56541"/>
    <w:pPr>
      <w:ind w:leftChars="200" w:left="480"/>
    </w:pPr>
    <w:rPr>
      <w:szCs w:val="24"/>
    </w:rPr>
  </w:style>
  <w:style w:type="table" w:styleId="a8">
    <w:name w:val="Table Grid"/>
    <w:basedOn w:val="a1"/>
    <w:uiPriority w:val="39"/>
    <w:rsid w:val="00A0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D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7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7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08B6D-F6C7-46C1-AE13-C4235FF2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資料組</dc:creator>
  <cp:keywords/>
  <dc:description/>
  <cp:lastModifiedBy>資料組</cp:lastModifiedBy>
  <cp:revision>47</cp:revision>
  <cp:lastPrinted>2022-09-12T03:40:00Z</cp:lastPrinted>
  <dcterms:created xsi:type="dcterms:W3CDTF">2022-07-06T06:09:00Z</dcterms:created>
  <dcterms:modified xsi:type="dcterms:W3CDTF">2022-09-12T03:41:00Z</dcterms:modified>
</cp:coreProperties>
</file>