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EC1242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proofErr w:type="gramStart"/>
      <w:r w:rsidRPr="00A941D0">
        <w:rPr>
          <w:rFonts w:ascii="標楷體" w:eastAsia="標楷體" w:hAnsi="標楷體" w:cs="Calibri"/>
          <w:kern w:val="1"/>
          <w:sz w:val="28"/>
        </w:rPr>
        <w:t>培</w:t>
      </w:r>
      <w:proofErr w:type="gramEnd"/>
      <w:r w:rsidR="00EC1242">
        <w:rPr>
          <w:rFonts w:ascii="標楷體" w:eastAsia="標楷體" w:hAnsi="標楷體" w:cs="Calibri"/>
          <w:kern w:val="1"/>
          <w:sz w:val="28"/>
        </w:rPr>
        <w:t xml:space="preserve"> </w:t>
      </w:r>
    </w:p>
    <w:p w:rsidR="00EC1242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養學生邏輯思維、設計創造能力與語言活化的學習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育，</w:t>
      </w:r>
      <w:r w:rsidR="00EC1242">
        <w:rPr>
          <w:rFonts w:ascii="標楷體" w:eastAsia="標楷體" w:hAnsi="標楷體" w:cs="Calibri"/>
          <w:kern w:val="1"/>
          <w:sz w:val="28"/>
          <w:lang w:eastAsia="ar-SA"/>
        </w:rPr>
        <w:t>增加</w:t>
      </w:r>
      <w:bookmarkStart w:id="0" w:name="_GoBack"/>
      <w:bookmarkEnd w:id="0"/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064"/>
        <w:gridCol w:w="1533"/>
        <w:gridCol w:w="1104"/>
        <w:gridCol w:w="2460"/>
        <w:gridCol w:w="1613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proofErr w:type="gramStart"/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和式物語</w:t>
            </w:r>
            <w:proofErr w:type="gramEnd"/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proofErr w:type="gramStart"/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proofErr w:type="gramEnd"/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</w:t>
      </w:r>
      <w:proofErr w:type="gramStart"/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逕</w:t>
      </w:r>
      <w:proofErr w:type="gramEnd"/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proofErr w:type="gramStart"/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proofErr w:type="gramEnd"/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proofErr w:type="gramStart"/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</w:t>
      </w:r>
      <w:proofErr w:type="gramEnd"/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</w:t>
      </w:r>
      <w:proofErr w:type="gramStart"/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</w:t>
      </w:r>
      <w:proofErr w:type="gramEnd"/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lastRenderedPageBreak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1087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</w:t>
            </w:r>
            <w:proofErr w:type="spellStart"/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mBot</w:t>
            </w:r>
            <w:proofErr w:type="spellEnd"/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C1 外語群Camp </w:t>
            </w:r>
            <w:proofErr w:type="spellStart"/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Lio</w:t>
            </w:r>
            <w:proofErr w:type="spellEnd"/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proofErr w:type="gramEnd"/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48" w:rsidRDefault="00BD1348">
      <w:r>
        <w:separator/>
      </w:r>
    </w:p>
  </w:endnote>
  <w:endnote w:type="continuationSeparator" w:id="0">
    <w:p w:rsidR="00BD1348" w:rsidRDefault="00B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42" w:rsidRPr="00EC1242">
          <w:rPr>
            <w:noProof/>
            <w:lang w:val="zh-TW"/>
          </w:rPr>
          <w:t>3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48" w:rsidRDefault="00BD1348">
      <w:r>
        <w:separator/>
      </w:r>
    </w:p>
  </w:footnote>
  <w:footnote w:type="continuationSeparator" w:id="0">
    <w:p w:rsidR="00BD1348" w:rsidRDefault="00BD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F31EE"/>
    <w:rsid w:val="00460D66"/>
    <w:rsid w:val="00497BD8"/>
    <w:rsid w:val="004C01BF"/>
    <w:rsid w:val="004D6A8A"/>
    <w:rsid w:val="004F7016"/>
    <w:rsid w:val="00595B40"/>
    <w:rsid w:val="005E04C7"/>
    <w:rsid w:val="00600EF1"/>
    <w:rsid w:val="0061193D"/>
    <w:rsid w:val="0072247E"/>
    <w:rsid w:val="00745115"/>
    <w:rsid w:val="00763379"/>
    <w:rsid w:val="0078048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903FB"/>
    <w:rsid w:val="00B90E79"/>
    <w:rsid w:val="00BA04E8"/>
    <w:rsid w:val="00BD134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242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AE29-AC8F-433D-BD70-0033AA8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校長室-林繼生校長</cp:lastModifiedBy>
  <cp:revision>2</cp:revision>
  <cp:lastPrinted>2019-09-24T01:38:00Z</cp:lastPrinted>
  <dcterms:created xsi:type="dcterms:W3CDTF">2020-07-09T08:36:00Z</dcterms:created>
  <dcterms:modified xsi:type="dcterms:W3CDTF">2020-07-09T08:36:00Z</dcterms:modified>
</cp:coreProperties>
</file>