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5F8" w:rsidRDefault="00F26155">
      <w:pPr>
        <w:pStyle w:val="Textbody"/>
        <w:spacing w:line="420" w:lineRule="exact"/>
        <w:jc w:val="center"/>
      </w:pPr>
      <w:r>
        <w:rPr>
          <w:rFonts w:eastAsia="標楷體"/>
          <w:bCs/>
        </w:rPr>
        <w:t xml:space="preserve">  </w:t>
      </w:r>
      <w:r>
        <w:rPr>
          <w:rFonts w:eastAsia="標楷體"/>
          <w:bCs/>
          <w:sz w:val="28"/>
          <w:szCs w:val="28"/>
        </w:rPr>
        <w:t>國立自然科學博物館</w:t>
      </w:r>
      <w:r>
        <w:rPr>
          <w:rFonts w:eastAsia="標楷體"/>
          <w:bCs/>
          <w:sz w:val="28"/>
          <w:szCs w:val="28"/>
        </w:rPr>
        <w:t xml:space="preserve">  </w:t>
      </w:r>
      <w:r>
        <w:rPr>
          <w:rFonts w:eastAsia="標楷體"/>
          <w:bCs/>
          <w:sz w:val="28"/>
          <w:szCs w:val="28"/>
        </w:rPr>
        <w:t>科學學習中心</w:t>
      </w:r>
    </w:p>
    <w:p w:rsidR="009435F8" w:rsidRDefault="00F26155">
      <w:pPr>
        <w:pStyle w:val="Textbody"/>
        <w:spacing w:line="420" w:lineRule="exact"/>
        <w:jc w:val="center"/>
        <w:rPr>
          <w:rFonts w:eastAsia="標楷體"/>
          <w:bCs/>
          <w:sz w:val="28"/>
          <w:szCs w:val="28"/>
        </w:rPr>
      </w:pPr>
      <w:r>
        <w:rPr>
          <w:rFonts w:eastAsia="標楷體"/>
          <w:bCs/>
          <w:sz w:val="28"/>
          <w:szCs w:val="28"/>
        </w:rPr>
        <w:t>108</w:t>
      </w:r>
      <w:r>
        <w:rPr>
          <w:rFonts w:eastAsia="標楷體"/>
          <w:bCs/>
          <w:sz w:val="28"/>
          <w:szCs w:val="28"/>
        </w:rPr>
        <w:t>年科學素養與科學探索教學研習活動計畫</w:t>
      </w:r>
    </w:p>
    <w:p w:rsidR="009435F8" w:rsidRDefault="00F26155">
      <w:pPr>
        <w:pStyle w:val="Textbody"/>
        <w:numPr>
          <w:ilvl w:val="0"/>
          <w:numId w:val="1"/>
        </w:numPr>
        <w:spacing w:before="180" w:after="100" w:line="360" w:lineRule="exact"/>
        <w:rPr>
          <w:rFonts w:eastAsia="標楷體"/>
          <w:b/>
          <w:sz w:val="28"/>
          <w:szCs w:val="28"/>
        </w:rPr>
      </w:pPr>
      <w:r>
        <w:rPr>
          <w:rFonts w:eastAsia="標楷體"/>
          <w:b/>
          <w:sz w:val="28"/>
          <w:szCs w:val="28"/>
        </w:rPr>
        <w:t>活動目的</w:t>
      </w:r>
    </w:p>
    <w:p w:rsidR="009435F8" w:rsidRDefault="00F26155">
      <w:pPr>
        <w:pStyle w:val="Textbody"/>
        <w:numPr>
          <w:ilvl w:val="1"/>
          <w:numId w:val="1"/>
        </w:numPr>
        <w:tabs>
          <w:tab w:val="left" w:pos="1080"/>
        </w:tabs>
        <w:spacing w:before="180" w:line="360" w:lineRule="exact"/>
        <w:ind w:left="1080" w:hanging="600"/>
      </w:pPr>
      <w:r>
        <w:rPr>
          <w:rFonts w:eastAsia="標楷體"/>
          <w:kern w:val="0"/>
        </w:rPr>
        <w:t>為推廣本中心專為教師教學所設計之教案，讓更多教師有機會接觸以新科學素養為基礎所開發之教學內容，今年暑期班研習課程將推出包含科學論證、探索、實驗設計等主題教案，搭配科學素養與探索專業成長課程，為教師提供多元且豐富的教學資源。</w:t>
      </w:r>
    </w:p>
    <w:p w:rsidR="009435F8" w:rsidRDefault="00F26155">
      <w:pPr>
        <w:pStyle w:val="Textbody"/>
        <w:numPr>
          <w:ilvl w:val="1"/>
          <w:numId w:val="1"/>
        </w:numPr>
        <w:tabs>
          <w:tab w:val="left" w:pos="1080"/>
        </w:tabs>
        <w:spacing w:before="180" w:line="360" w:lineRule="exact"/>
        <w:ind w:left="1080" w:hanging="600"/>
      </w:pPr>
      <w:r>
        <w:rPr>
          <w:rFonts w:eastAsia="標楷體"/>
          <w:kern w:val="0"/>
        </w:rPr>
        <w:t>本中心將</w:t>
      </w:r>
      <w:r>
        <w:rPr>
          <w:rFonts w:eastAsia="標楷體"/>
        </w:rPr>
        <w:t>提供完整教案與教材教具，供參與研習教師借出推廣在校運用</w:t>
      </w:r>
      <w:r>
        <w:rPr>
          <w:rFonts w:eastAsia="標楷體"/>
          <w:kern w:val="0"/>
        </w:rPr>
        <w:t>，活化學校課堂教學，以利啟發學生的科學興趣，促進科學思維，養成科學態度，進而提升科學素養。</w:t>
      </w:r>
    </w:p>
    <w:p w:rsidR="009435F8" w:rsidRDefault="00F26155">
      <w:pPr>
        <w:pStyle w:val="Textbody"/>
        <w:numPr>
          <w:ilvl w:val="0"/>
          <w:numId w:val="1"/>
        </w:numPr>
        <w:spacing w:before="180" w:after="100" w:line="360" w:lineRule="exact"/>
        <w:rPr>
          <w:rFonts w:eastAsia="標楷體"/>
          <w:b/>
          <w:sz w:val="28"/>
          <w:szCs w:val="28"/>
        </w:rPr>
      </w:pPr>
      <w:r>
        <w:rPr>
          <w:rFonts w:eastAsia="標楷體"/>
          <w:b/>
          <w:sz w:val="28"/>
          <w:szCs w:val="28"/>
        </w:rPr>
        <w:t>辦理單位</w:t>
      </w:r>
    </w:p>
    <w:p w:rsidR="009435F8" w:rsidRDefault="00F26155">
      <w:pPr>
        <w:pStyle w:val="Textbody"/>
        <w:tabs>
          <w:tab w:val="left" w:pos="1080"/>
        </w:tabs>
        <w:spacing w:before="180" w:line="360" w:lineRule="exact"/>
        <w:ind w:firstLine="480"/>
        <w:rPr>
          <w:rFonts w:eastAsia="標楷體"/>
          <w:kern w:val="0"/>
        </w:rPr>
      </w:pPr>
      <w:r>
        <w:rPr>
          <w:rFonts w:eastAsia="標楷體"/>
          <w:kern w:val="0"/>
        </w:rPr>
        <w:t>主辦單位：國立自然科學博物館</w:t>
      </w:r>
    </w:p>
    <w:p w:rsidR="009435F8" w:rsidRDefault="00F26155">
      <w:pPr>
        <w:pStyle w:val="Textbody"/>
        <w:tabs>
          <w:tab w:val="left" w:pos="1080"/>
        </w:tabs>
        <w:spacing w:before="180" w:line="360" w:lineRule="exact"/>
        <w:ind w:firstLine="480"/>
      </w:pPr>
      <w:r>
        <w:rPr>
          <w:rFonts w:eastAsia="標楷體"/>
          <w:kern w:val="0"/>
        </w:rPr>
        <w:t>活動可洽詢</w:t>
      </w:r>
      <w:r>
        <w:rPr>
          <w:rFonts w:eastAsia="標楷體"/>
        </w:rPr>
        <w:t>04-23226940</w:t>
      </w:r>
      <w:r>
        <w:rPr>
          <w:rFonts w:eastAsia="標楷體"/>
        </w:rPr>
        <w:t>分機</w:t>
      </w:r>
      <w:r>
        <w:rPr>
          <w:rFonts w:eastAsia="標楷體"/>
        </w:rPr>
        <w:t>545</w:t>
      </w:r>
      <w:r>
        <w:rPr>
          <w:rFonts w:eastAsia="標楷體"/>
        </w:rPr>
        <w:t>或</w:t>
      </w:r>
      <w:r>
        <w:rPr>
          <w:rFonts w:eastAsia="標楷體"/>
        </w:rPr>
        <w:t>754</w:t>
      </w:r>
      <w:r>
        <w:rPr>
          <w:rFonts w:eastAsia="標楷體"/>
        </w:rPr>
        <w:t>江小姐。</w:t>
      </w:r>
    </w:p>
    <w:p w:rsidR="009435F8" w:rsidRDefault="00F26155">
      <w:pPr>
        <w:pStyle w:val="Textbody"/>
        <w:numPr>
          <w:ilvl w:val="0"/>
          <w:numId w:val="1"/>
        </w:numPr>
        <w:spacing w:before="180" w:after="100" w:line="360" w:lineRule="exact"/>
        <w:rPr>
          <w:rFonts w:eastAsia="標楷體"/>
          <w:b/>
          <w:sz w:val="28"/>
          <w:szCs w:val="28"/>
        </w:rPr>
      </w:pPr>
      <w:r>
        <w:rPr>
          <w:rFonts w:eastAsia="標楷體"/>
          <w:b/>
          <w:sz w:val="28"/>
          <w:szCs w:val="28"/>
        </w:rPr>
        <w:t>活動對象</w:t>
      </w:r>
    </w:p>
    <w:p w:rsidR="009435F8" w:rsidRDefault="00F26155">
      <w:pPr>
        <w:pStyle w:val="Textbody"/>
        <w:spacing w:before="180" w:after="100" w:line="360" w:lineRule="exact"/>
        <w:ind w:left="480"/>
      </w:pPr>
      <w:r>
        <w:rPr>
          <w:rFonts w:eastAsia="標楷體"/>
        </w:rPr>
        <w:t>以全國國中小自然科教師為主，全程參與者核列教師進修時數</w:t>
      </w:r>
      <w:r>
        <w:rPr>
          <w:rFonts w:eastAsia="標楷體"/>
        </w:rPr>
        <w:t>9</w:t>
      </w:r>
      <w:r>
        <w:rPr>
          <w:rFonts w:eastAsia="標楷體"/>
        </w:rPr>
        <w:t>小時。</w:t>
      </w:r>
    </w:p>
    <w:p w:rsidR="009435F8" w:rsidRDefault="00F26155">
      <w:pPr>
        <w:pStyle w:val="Textbody"/>
        <w:numPr>
          <w:ilvl w:val="0"/>
          <w:numId w:val="1"/>
        </w:numPr>
        <w:spacing w:before="180" w:after="100" w:line="360" w:lineRule="exact"/>
        <w:rPr>
          <w:rFonts w:eastAsia="標楷體"/>
          <w:b/>
          <w:sz w:val="28"/>
          <w:szCs w:val="28"/>
        </w:rPr>
      </w:pPr>
      <w:r>
        <w:rPr>
          <w:rFonts w:eastAsia="標楷體"/>
          <w:b/>
          <w:sz w:val="28"/>
          <w:szCs w:val="28"/>
        </w:rPr>
        <w:t>活動內容</w:t>
      </w:r>
    </w:p>
    <w:p w:rsidR="009435F8" w:rsidRDefault="00F26155">
      <w:pPr>
        <w:pStyle w:val="Textbody"/>
        <w:spacing w:before="100" w:after="100" w:line="360" w:lineRule="exact"/>
        <w:ind w:left="480"/>
        <w:rPr>
          <w:rFonts w:eastAsia="標楷體"/>
          <w:bCs/>
        </w:rPr>
      </w:pPr>
      <w:r>
        <w:rPr>
          <w:rFonts w:eastAsia="標楷體"/>
          <w:bCs/>
        </w:rPr>
        <w:t>本計畫預定於</w:t>
      </w:r>
      <w:r>
        <w:rPr>
          <w:rFonts w:eastAsia="標楷體"/>
          <w:bCs/>
        </w:rPr>
        <w:t>108</w:t>
      </w:r>
      <w:r>
        <w:rPr>
          <w:rFonts w:eastAsia="標楷體"/>
          <w:bCs/>
        </w:rPr>
        <w:t>年</w:t>
      </w:r>
      <w:r>
        <w:rPr>
          <w:rFonts w:eastAsia="標楷體"/>
          <w:bCs/>
        </w:rPr>
        <w:t>8</w:t>
      </w:r>
      <w:r>
        <w:rPr>
          <w:rFonts w:eastAsia="標楷體"/>
          <w:bCs/>
        </w:rPr>
        <w:t>月安排</w:t>
      </w:r>
      <w:r>
        <w:rPr>
          <w:rFonts w:eastAsia="標楷體"/>
          <w:bCs/>
        </w:rPr>
        <w:t>2</w:t>
      </w:r>
      <w:r>
        <w:rPr>
          <w:rFonts w:eastAsia="標楷體"/>
          <w:bCs/>
        </w:rPr>
        <w:t>梯次教師研習，每梯次預定人數</w:t>
      </w:r>
      <w:r>
        <w:rPr>
          <w:rFonts w:eastAsia="標楷體"/>
          <w:bCs/>
        </w:rPr>
        <w:t>30</w:t>
      </w:r>
      <w:r>
        <w:rPr>
          <w:rFonts w:eastAsia="標楷體"/>
          <w:bCs/>
        </w:rPr>
        <w:t>人，活動規劃如下：</w:t>
      </w:r>
    </w:p>
    <w:p w:rsidR="009435F8" w:rsidRDefault="00F26155">
      <w:pPr>
        <w:pStyle w:val="Textbody"/>
        <w:numPr>
          <w:ilvl w:val="1"/>
          <w:numId w:val="1"/>
        </w:numPr>
        <w:tabs>
          <w:tab w:val="left" w:pos="0"/>
          <w:tab w:val="left" w:pos="240"/>
        </w:tabs>
        <w:spacing w:before="180" w:line="360" w:lineRule="exact"/>
        <w:rPr>
          <w:rFonts w:eastAsia="標楷體"/>
          <w:kern w:val="0"/>
        </w:rPr>
      </w:pPr>
      <w:r>
        <w:rPr>
          <w:rFonts w:eastAsia="標楷體"/>
          <w:kern w:val="0"/>
        </w:rPr>
        <w:t>研習日期：</w:t>
      </w:r>
    </w:p>
    <w:p w:rsidR="009435F8" w:rsidRDefault="00F26155">
      <w:pPr>
        <w:pStyle w:val="Textbody"/>
        <w:tabs>
          <w:tab w:val="left" w:pos="1080"/>
        </w:tabs>
        <w:spacing w:before="180" w:line="360" w:lineRule="exact"/>
        <w:ind w:left="1080"/>
        <w:rPr>
          <w:rFonts w:eastAsia="標楷體"/>
        </w:rPr>
      </w:pPr>
      <w:r>
        <w:rPr>
          <w:rFonts w:eastAsia="標楷體"/>
        </w:rPr>
        <w:t>第</w:t>
      </w:r>
      <w:r>
        <w:rPr>
          <w:rFonts w:eastAsia="標楷體"/>
        </w:rPr>
        <w:t>1</w:t>
      </w:r>
      <w:r>
        <w:rPr>
          <w:rFonts w:eastAsia="標楷體"/>
        </w:rPr>
        <w:t>梯次：</w:t>
      </w:r>
      <w:r>
        <w:rPr>
          <w:rFonts w:eastAsia="標楷體"/>
        </w:rPr>
        <w:t>8</w:t>
      </w:r>
      <w:r>
        <w:rPr>
          <w:rFonts w:eastAsia="標楷體"/>
        </w:rPr>
        <w:t>月</w:t>
      </w:r>
      <w:r>
        <w:rPr>
          <w:rFonts w:eastAsia="標楷體"/>
        </w:rPr>
        <w:t>21</w:t>
      </w:r>
      <w:r>
        <w:rPr>
          <w:rFonts w:eastAsia="標楷體"/>
        </w:rPr>
        <w:t>至</w:t>
      </w:r>
      <w:r>
        <w:rPr>
          <w:rFonts w:eastAsia="標楷體"/>
        </w:rPr>
        <w:t>22</w:t>
      </w:r>
      <w:r>
        <w:rPr>
          <w:rFonts w:eastAsia="標楷體"/>
        </w:rPr>
        <w:t>日</w:t>
      </w:r>
      <w:r>
        <w:rPr>
          <w:rFonts w:eastAsia="標楷體"/>
        </w:rPr>
        <w:t>(</w:t>
      </w:r>
      <w:r>
        <w:rPr>
          <w:rFonts w:eastAsia="標楷體"/>
        </w:rPr>
        <w:t>星期三、四</w:t>
      </w:r>
      <w:r>
        <w:rPr>
          <w:rFonts w:eastAsia="標楷體"/>
        </w:rPr>
        <w:t>)</w:t>
      </w:r>
    </w:p>
    <w:p w:rsidR="009435F8" w:rsidRDefault="00F26155">
      <w:pPr>
        <w:pStyle w:val="Textbody"/>
        <w:tabs>
          <w:tab w:val="left" w:pos="1080"/>
          <w:tab w:val="center" w:pos="4946"/>
        </w:tabs>
        <w:spacing w:before="180" w:line="360" w:lineRule="exact"/>
        <w:ind w:left="480"/>
      </w:pPr>
      <w:r>
        <w:rPr>
          <w:rFonts w:eastAsia="標楷體"/>
        </w:rPr>
        <w:t xml:space="preserve">     </w:t>
      </w:r>
      <w:r>
        <w:rPr>
          <w:rFonts w:eastAsia="標楷體"/>
        </w:rPr>
        <w:t>第</w:t>
      </w:r>
      <w:r>
        <w:rPr>
          <w:rFonts w:eastAsia="標楷體"/>
        </w:rPr>
        <w:t>2</w:t>
      </w:r>
      <w:r>
        <w:rPr>
          <w:rFonts w:eastAsia="標楷體"/>
        </w:rPr>
        <w:t>梯次：</w:t>
      </w:r>
      <w:r>
        <w:rPr>
          <w:rFonts w:eastAsia="標楷體"/>
        </w:rPr>
        <w:t>8</w:t>
      </w:r>
      <w:r>
        <w:rPr>
          <w:rFonts w:eastAsia="標楷體"/>
        </w:rPr>
        <w:t>月</w:t>
      </w:r>
      <w:r>
        <w:rPr>
          <w:rFonts w:eastAsia="標楷體"/>
        </w:rPr>
        <w:t>24</w:t>
      </w:r>
      <w:r>
        <w:rPr>
          <w:rFonts w:eastAsia="標楷體"/>
        </w:rPr>
        <w:t>至</w:t>
      </w:r>
      <w:r>
        <w:rPr>
          <w:rFonts w:eastAsia="標楷體"/>
        </w:rPr>
        <w:t>25</w:t>
      </w:r>
      <w:r>
        <w:rPr>
          <w:rFonts w:eastAsia="標楷體"/>
        </w:rPr>
        <w:t>日</w:t>
      </w:r>
      <w:r>
        <w:rPr>
          <w:rFonts w:eastAsia="標楷體"/>
        </w:rPr>
        <w:t>(</w:t>
      </w:r>
      <w:r>
        <w:rPr>
          <w:rFonts w:eastAsia="標楷體"/>
        </w:rPr>
        <w:t>星期六、日</w:t>
      </w:r>
      <w:r>
        <w:rPr>
          <w:rFonts w:eastAsia="標楷體"/>
        </w:rPr>
        <w:t>)</w:t>
      </w:r>
    </w:p>
    <w:p w:rsidR="009435F8" w:rsidRDefault="00F26155">
      <w:pPr>
        <w:pStyle w:val="Textbody"/>
        <w:numPr>
          <w:ilvl w:val="1"/>
          <w:numId w:val="1"/>
        </w:numPr>
        <w:tabs>
          <w:tab w:val="left" w:pos="1080"/>
        </w:tabs>
        <w:spacing w:before="180" w:line="360" w:lineRule="exact"/>
        <w:ind w:left="1080" w:hanging="600"/>
        <w:rPr>
          <w:rFonts w:eastAsia="標楷體"/>
        </w:rPr>
      </w:pPr>
      <w:r>
        <w:rPr>
          <w:rFonts w:eastAsia="標楷體"/>
        </w:rPr>
        <w:t>研習地點：本館立體劇場地下樓第二科學教室、國際會議廳藍廳</w:t>
      </w:r>
    </w:p>
    <w:p w:rsidR="009435F8" w:rsidRDefault="00F26155">
      <w:pPr>
        <w:pStyle w:val="Textbody"/>
        <w:numPr>
          <w:ilvl w:val="1"/>
          <w:numId w:val="1"/>
        </w:numPr>
        <w:tabs>
          <w:tab w:val="left" w:pos="1080"/>
        </w:tabs>
        <w:spacing w:before="180" w:line="360" w:lineRule="exact"/>
        <w:ind w:left="1080" w:hanging="600"/>
      </w:pPr>
      <w:r>
        <w:rPr>
          <w:rFonts w:eastAsia="標楷體"/>
        </w:rPr>
        <w:t>研習費用：</w:t>
      </w:r>
      <w:r>
        <w:rPr>
          <w:rFonts w:eastAsia="標楷體"/>
          <w:color w:val="FF0000"/>
        </w:rPr>
        <w:t>500</w:t>
      </w:r>
      <w:r>
        <w:rPr>
          <w:rFonts w:eastAsia="標楷體"/>
        </w:rPr>
        <w:t>元</w:t>
      </w:r>
      <w:r>
        <w:rPr>
          <w:rFonts w:eastAsia="標楷體"/>
        </w:rPr>
        <w:t xml:space="preserve"> (</w:t>
      </w:r>
      <w:r>
        <w:rPr>
          <w:rFonts w:eastAsia="標楷體"/>
        </w:rPr>
        <w:t>含第一天午餐</w:t>
      </w:r>
      <w:r>
        <w:rPr>
          <w:rFonts w:eastAsia="標楷體"/>
        </w:rPr>
        <w:t>)</w:t>
      </w:r>
    </w:p>
    <w:p w:rsidR="009435F8" w:rsidRDefault="00F26155">
      <w:pPr>
        <w:pStyle w:val="Textbody"/>
        <w:numPr>
          <w:ilvl w:val="1"/>
          <w:numId w:val="1"/>
        </w:numPr>
        <w:tabs>
          <w:tab w:val="left" w:pos="1080"/>
        </w:tabs>
        <w:spacing w:before="180" w:line="360" w:lineRule="exact"/>
        <w:ind w:left="1080" w:hanging="600"/>
      </w:pPr>
      <w:r>
        <w:rPr>
          <w:rFonts w:eastAsia="標楷體"/>
          <w:kern w:val="0"/>
        </w:rPr>
        <w:t>研習內容：</w:t>
      </w:r>
    </w:p>
    <w:p w:rsidR="009435F8" w:rsidRDefault="00F26155">
      <w:pPr>
        <w:pStyle w:val="Textbody"/>
        <w:spacing w:before="180" w:line="360" w:lineRule="exact"/>
        <w:ind w:left="960"/>
      </w:pPr>
      <w:r>
        <w:rPr>
          <w:rFonts w:eastAsia="標楷體"/>
        </w:rPr>
        <w:t>本次研習推出兩個新教案，分別為「規劃跨領域的一堂課」</w:t>
      </w:r>
      <w:r>
        <w:rPr>
          <w:rFonts w:ascii="標楷體" w:eastAsia="標楷體" w:hAnsi="標楷體"/>
        </w:rPr>
        <w:t>、</w:t>
      </w:r>
      <w:r>
        <w:rPr>
          <w:rFonts w:eastAsia="標楷體"/>
        </w:rPr>
        <w:t>「瑞典</w:t>
      </w:r>
      <w:r>
        <w:rPr>
          <w:rFonts w:eastAsia="標楷體"/>
        </w:rPr>
        <w:t>VASA</w:t>
      </w:r>
      <w:r>
        <w:rPr>
          <w:rFonts w:eastAsia="標楷體"/>
        </w:rPr>
        <w:t>戰艦保存的探索學習」</w:t>
      </w:r>
      <w:r>
        <w:rPr>
          <w:rFonts w:ascii="標楷體" w:eastAsia="標楷體" w:hAnsi="標楷體"/>
        </w:rPr>
        <w:t>。</w:t>
      </w:r>
      <w:r>
        <w:rPr>
          <w:rFonts w:eastAsia="標楷體"/>
        </w:rPr>
        <w:t>這兩個科學教案包含</w:t>
      </w:r>
      <w:r>
        <w:rPr>
          <w:rFonts w:eastAsia="標楷體"/>
          <w:kern w:val="0"/>
        </w:rPr>
        <w:t>論證、探索和</w:t>
      </w:r>
      <w:r>
        <w:rPr>
          <w:rFonts w:eastAsia="標楷體"/>
        </w:rPr>
        <w:t>實驗設計</w:t>
      </w:r>
      <w:r>
        <w:rPr>
          <w:rFonts w:eastAsia="標楷體"/>
          <w:kern w:val="0"/>
        </w:rPr>
        <w:t>等主題，這些</w:t>
      </w:r>
      <w:r>
        <w:rPr>
          <w:rFonts w:eastAsia="標楷體"/>
        </w:rPr>
        <w:t>教案的設計理念，並非以加強學生的科學知識為目標，而是著重在培養學生的科學素養和思維能力。並且配合</w:t>
      </w:r>
      <w:r>
        <w:rPr>
          <w:rFonts w:eastAsia="標楷體"/>
        </w:rPr>
        <w:t>108</w:t>
      </w:r>
      <w:r>
        <w:rPr>
          <w:rFonts w:eastAsia="標楷體"/>
        </w:rPr>
        <w:t>年新課綱，推出科學素養與科學探索教學課程，以科學家真實的研究歷程，呈現科學探索的邏輯思維與實踐方式。</w:t>
      </w:r>
    </w:p>
    <w:p w:rsidR="009435F8" w:rsidRDefault="009435F8">
      <w:pPr>
        <w:pStyle w:val="Textbody"/>
        <w:spacing w:before="180" w:after="180" w:line="240" w:lineRule="exact"/>
        <w:rPr>
          <w:rFonts w:eastAsia="標楷體"/>
          <w:b/>
        </w:rPr>
      </w:pPr>
    </w:p>
    <w:p w:rsidR="009435F8" w:rsidRDefault="009435F8">
      <w:pPr>
        <w:pStyle w:val="Textbody"/>
        <w:spacing w:before="180" w:after="180" w:line="240" w:lineRule="exact"/>
        <w:ind w:left="958"/>
        <w:rPr>
          <w:rFonts w:eastAsia="標楷體"/>
          <w:b/>
        </w:rPr>
      </w:pPr>
    </w:p>
    <w:p w:rsidR="009435F8" w:rsidRDefault="00F26155">
      <w:pPr>
        <w:pStyle w:val="Textbody"/>
        <w:spacing w:before="180" w:after="180" w:line="240" w:lineRule="exact"/>
        <w:ind w:left="958"/>
        <w:rPr>
          <w:rFonts w:eastAsia="標楷體"/>
          <w:b/>
        </w:rPr>
      </w:pPr>
      <w:r>
        <w:rPr>
          <w:rFonts w:eastAsia="標楷體"/>
          <w:b/>
        </w:rPr>
        <w:t>第一梯次：</w:t>
      </w:r>
      <w:r>
        <w:rPr>
          <w:rFonts w:eastAsia="標楷體"/>
          <w:b/>
        </w:rPr>
        <w:t>8</w:t>
      </w:r>
      <w:r>
        <w:rPr>
          <w:rFonts w:eastAsia="標楷體"/>
          <w:b/>
        </w:rPr>
        <w:t>月</w:t>
      </w:r>
      <w:r>
        <w:rPr>
          <w:rFonts w:eastAsia="標楷體"/>
          <w:b/>
        </w:rPr>
        <w:t>21</w:t>
      </w:r>
      <w:r>
        <w:rPr>
          <w:rFonts w:eastAsia="標楷體"/>
          <w:b/>
        </w:rPr>
        <w:t>至</w:t>
      </w:r>
      <w:r>
        <w:rPr>
          <w:rFonts w:eastAsia="標楷體"/>
          <w:b/>
        </w:rPr>
        <w:t>22</w:t>
      </w:r>
      <w:r>
        <w:rPr>
          <w:rFonts w:eastAsia="標楷體"/>
          <w:b/>
        </w:rPr>
        <w:t>日</w:t>
      </w:r>
    </w:p>
    <w:tbl>
      <w:tblPr>
        <w:tblW w:w="4550" w:type="pct"/>
        <w:tblInd w:w="817" w:type="dxa"/>
        <w:tblLayout w:type="fixed"/>
        <w:tblCellMar>
          <w:left w:w="10" w:type="dxa"/>
          <w:right w:w="10" w:type="dxa"/>
        </w:tblCellMar>
        <w:tblLook w:val="0000" w:firstRow="0" w:lastRow="0" w:firstColumn="0" w:lastColumn="0" w:noHBand="0" w:noVBand="0"/>
      </w:tblPr>
      <w:tblGrid>
        <w:gridCol w:w="1660"/>
        <w:gridCol w:w="4568"/>
        <w:gridCol w:w="2328"/>
      </w:tblGrid>
      <w:tr w:rsidR="009435F8">
        <w:tblPrEx>
          <w:tblCellMar>
            <w:top w:w="0" w:type="dxa"/>
            <w:bottom w:w="0" w:type="dxa"/>
          </w:tblCellMar>
        </w:tblPrEx>
        <w:trPr>
          <w:trHeight w:val="624"/>
        </w:trPr>
        <w:tc>
          <w:tcPr>
            <w:tcW w:w="8564" w:type="dxa"/>
            <w:gridSpan w:val="3"/>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lastRenderedPageBreak/>
              <w:t>第一天</w:t>
            </w: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時</w:t>
            </w:r>
            <w:r>
              <w:rPr>
                <w:rFonts w:eastAsia="標楷體"/>
                <w:b/>
                <w:kern w:val="0"/>
              </w:rPr>
              <w:t xml:space="preserve">  </w:t>
            </w:r>
            <w:r>
              <w:rPr>
                <w:rFonts w:eastAsia="標楷體"/>
                <w:b/>
                <w:kern w:val="0"/>
              </w:rPr>
              <w:t>間</w:t>
            </w:r>
          </w:p>
        </w:tc>
        <w:tc>
          <w:tcPr>
            <w:tcW w:w="4572"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內容</w:t>
            </w:r>
          </w:p>
        </w:tc>
        <w:tc>
          <w:tcPr>
            <w:tcW w:w="233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主講人</w:t>
            </w: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08:50~09:00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rPr>
                <w:rFonts w:eastAsia="標楷體"/>
                <w:kern w:val="0"/>
              </w:rPr>
            </w:pPr>
            <w:r>
              <w:rPr>
                <w:rFonts w:eastAsia="標楷體"/>
                <w:kern w:val="0"/>
              </w:rPr>
              <w:t>報到</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9435F8">
            <w:pPr>
              <w:pStyle w:val="Textbody"/>
              <w:snapToGrid w:val="0"/>
              <w:jc w:val="center"/>
              <w:rPr>
                <w:rFonts w:eastAsia="標楷體"/>
                <w:kern w:val="0"/>
              </w:rPr>
            </w:pP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09:00~10:30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【探索學習者有甚麼特質？】</w:t>
            </w:r>
          </w:p>
          <w:p w:rsidR="009435F8" w:rsidRDefault="00F26155">
            <w:pPr>
              <w:pStyle w:val="Textbody"/>
              <w:snapToGrid w:val="0"/>
              <w:rPr>
                <w:rFonts w:eastAsia="標楷體"/>
                <w:kern w:val="0"/>
              </w:rPr>
            </w:pPr>
            <w:r>
              <w:rPr>
                <w:rFonts w:eastAsia="標楷體"/>
                <w:kern w:val="0"/>
              </w:rPr>
              <w:t>探索是一種能力，又如何轉化成學習者的思考習慣呢？本節課將帶領大家了解探索學習者的特質。</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國立自然科學博物館科學教育組副研究員</w:t>
            </w:r>
          </w:p>
          <w:p w:rsidR="009435F8" w:rsidRDefault="00F26155">
            <w:pPr>
              <w:pStyle w:val="Textbody"/>
              <w:snapToGrid w:val="0"/>
              <w:jc w:val="center"/>
              <w:rPr>
                <w:rFonts w:eastAsia="標楷體"/>
                <w:kern w:val="0"/>
              </w:rPr>
            </w:pPr>
            <w:r>
              <w:rPr>
                <w:rFonts w:eastAsia="標楷體"/>
                <w:kern w:val="0"/>
              </w:rPr>
              <w:t>劉德祥</w:t>
            </w:r>
            <w:r>
              <w:rPr>
                <w:rFonts w:eastAsia="標楷體"/>
                <w:kern w:val="0"/>
              </w:rPr>
              <w:t xml:space="preserve"> </w:t>
            </w:r>
            <w:r>
              <w:rPr>
                <w:rFonts w:eastAsia="標楷體"/>
                <w:kern w:val="0"/>
              </w:rPr>
              <w:t>博士</w:t>
            </w: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10:40~12:10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【探索學習案例一】</w:t>
            </w:r>
          </w:p>
          <w:p w:rsidR="009435F8" w:rsidRDefault="00F26155">
            <w:pPr>
              <w:pStyle w:val="Textbody"/>
              <w:rPr>
                <w:rFonts w:eastAsia="標楷體"/>
                <w:kern w:val="0"/>
              </w:rPr>
            </w:pPr>
            <w:r>
              <w:rPr>
                <w:rFonts w:eastAsia="標楷體"/>
                <w:kern w:val="0"/>
              </w:rPr>
              <w:t>氣候暖化不止對人類生活有重大的衝擊，甚至蜥蜴的生殖也受到了影響。本探索課程將邀請本館學術副館長分享他多年研究蘭嶼島上蜥蜴生殖生態學的探索過程。</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國立自然科學博物館</w:t>
            </w:r>
          </w:p>
          <w:p w:rsidR="009435F8" w:rsidRDefault="00F26155">
            <w:pPr>
              <w:pStyle w:val="Textbody"/>
              <w:snapToGrid w:val="0"/>
              <w:jc w:val="center"/>
              <w:rPr>
                <w:rFonts w:eastAsia="標楷體"/>
                <w:kern w:val="0"/>
              </w:rPr>
            </w:pPr>
            <w:r>
              <w:rPr>
                <w:rFonts w:eastAsia="標楷體"/>
                <w:kern w:val="0"/>
              </w:rPr>
              <w:t>副館長</w:t>
            </w:r>
          </w:p>
          <w:p w:rsidR="009435F8" w:rsidRDefault="00F26155">
            <w:pPr>
              <w:pStyle w:val="Textbody"/>
              <w:snapToGrid w:val="0"/>
              <w:jc w:val="center"/>
              <w:rPr>
                <w:rFonts w:eastAsia="標楷體"/>
                <w:kern w:val="0"/>
              </w:rPr>
            </w:pPr>
            <w:r>
              <w:rPr>
                <w:rFonts w:eastAsia="標楷體"/>
                <w:kern w:val="0"/>
              </w:rPr>
              <w:t>黃文山</w:t>
            </w:r>
            <w:r>
              <w:rPr>
                <w:rFonts w:eastAsia="標楷體"/>
                <w:kern w:val="0"/>
              </w:rPr>
              <w:t xml:space="preserve"> </w:t>
            </w:r>
            <w:r>
              <w:rPr>
                <w:rFonts w:eastAsia="標楷體"/>
                <w:kern w:val="0"/>
              </w:rPr>
              <w:t>博士</w:t>
            </w: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pPr>
            <w:r>
              <w:rPr>
                <w:rFonts w:eastAsia="標楷體"/>
              </w:rPr>
              <w:t>12:10~13:30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rPr>
                <w:rFonts w:eastAsia="標楷體"/>
                <w:kern w:val="0"/>
              </w:rPr>
            </w:pPr>
            <w:r>
              <w:rPr>
                <w:rFonts w:eastAsia="標楷體"/>
                <w:kern w:val="0"/>
              </w:rPr>
              <w:t>用餐與自由參觀</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9435F8">
            <w:pPr>
              <w:pStyle w:val="Textbody"/>
              <w:snapToGrid w:val="0"/>
              <w:jc w:val="center"/>
              <w:rPr>
                <w:rFonts w:eastAsia="標楷體"/>
                <w:kern w:val="0"/>
              </w:rPr>
            </w:pPr>
          </w:p>
        </w:tc>
      </w:tr>
      <w:tr w:rsidR="009435F8">
        <w:tblPrEx>
          <w:tblCellMar>
            <w:top w:w="0" w:type="dxa"/>
            <w:bottom w:w="0" w:type="dxa"/>
          </w:tblCellMar>
        </w:tblPrEx>
        <w:trPr>
          <w:trHeight w:val="733"/>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rPr>
            </w:pPr>
            <w:r>
              <w:rPr>
                <w:rFonts w:eastAsia="標楷體"/>
              </w:rPr>
              <w:t>13:30~15:00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【探索學習案例二】</w:t>
            </w:r>
          </w:p>
          <w:p w:rsidR="009435F8" w:rsidRDefault="00F26155">
            <w:pPr>
              <w:pStyle w:val="Textbody"/>
              <w:snapToGrid w:val="0"/>
              <w:rPr>
                <w:rFonts w:eastAsia="標楷體"/>
                <w:kern w:val="0"/>
              </w:rPr>
            </w:pPr>
            <w:r>
              <w:rPr>
                <w:rFonts w:eastAsia="標楷體"/>
                <w:kern w:val="0"/>
              </w:rPr>
              <w:t>蜘蛛結網的目的是什麼？又會受到什麼環境因素的影響呢？本探索課程將邀請東海大學生命科學系教授卓逸民老師分享他多年研究蜘蛛的探索經驗。</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東海大學</w:t>
            </w:r>
          </w:p>
          <w:p w:rsidR="009435F8" w:rsidRDefault="00F26155">
            <w:pPr>
              <w:pStyle w:val="Textbody"/>
              <w:snapToGrid w:val="0"/>
              <w:jc w:val="center"/>
              <w:rPr>
                <w:rFonts w:eastAsia="標楷體"/>
                <w:kern w:val="0"/>
              </w:rPr>
            </w:pPr>
            <w:r>
              <w:rPr>
                <w:rFonts w:eastAsia="標楷體"/>
                <w:kern w:val="0"/>
              </w:rPr>
              <w:t>生命科學系教授</w:t>
            </w:r>
          </w:p>
          <w:p w:rsidR="009435F8" w:rsidRDefault="00F26155">
            <w:pPr>
              <w:pStyle w:val="Textbody"/>
              <w:snapToGrid w:val="0"/>
              <w:jc w:val="center"/>
              <w:rPr>
                <w:rFonts w:eastAsia="標楷體"/>
                <w:kern w:val="0"/>
              </w:rPr>
            </w:pPr>
            <w:r>
              <w:rPr>
                <w:rFonts w:eastAsia="標楷體"/>
                <w:kern w:val="0"/>
              </w:rPr>
              <w:t>卓逸民</w:t>
            </w:r>
            <w:r>
              <w:rPr>
                <w:rFonts w:eastAsia="標楷體"/>
                <w:kern w:val="0"/>
              </w:rPr>
              <w:t xml:space="preserve"> </w:t>
            </w:r>
            <w:r>
              <w:rPr>
                <w:rFonts w:eastAsia="標楷體"/>
                <w:kern w:val="0"/>
              </w:rPr>
              <w:t>博士</w:t>
            </w: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rPr>
            </w:pPr>
            <w:r>
              <w:rPr>
                <w:rFonts w:eastAsia="標楷體"/>
              </w:rPr>
              <w:t>15:10~16:40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ascii="標楷體" w:eastAsia="標楷體" w:hAnsi="標楷體"/>
                <w:color w:val="000000"/>
                <w:shd w:val="clear" w:color="auto" w:fill="FFFFFF"/>
              </w:rPr>
            </w:pPr>
            <w:r>
              <w:rPr>
                <w:rFonts w:ascii="標楷體" w:eastAsia="標楷體" w:hAnsi="標楷體"/>
                <w:color w:val="000000"/>
                <w:shd w:val="clear" w:color="auto" w:fill="FFFFFF"/>
              </w:rPr>
              <w:t>【教案示範：如何設計跨領域的學習內容】</w:t>
            </w:r>
          </w:p>
          <w:p w:rsidR="009435F8" w:rsidRDefault="00F26155">
            <w:pPr>
              <w:pStyle w:val="Textbody"/>
              <w:snapToGrid w:val="0"/>
              <w:rPr>
                <w:rFonts w:ascii="標楷體" w:eastAsia="標楷體" w:hAnsi="標楷體"/>
                <w:color w:val="000000"/>
                <w:shd w:val="clear" w:color="auto" w:fill="FFFFFF"/>
              </w:rPr>
            </w:pPr>
            <w:r>
              <w:rPr>
                <w:rFonts w:ascii="標楷體" w:eastAsia="標楷體" w:hAnsi="標楷體"/>
                <w:color w:val="000000"/>
                <w:shd w:val="clear" w:color="auto" w:fill="FFFFFF"/>
              </w:rPr>
              <w:t>本教案將透過地球生命起源和全球暖化作為案例探討如何發展跨領域的上課內容。</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國立自然科學博物館科學教育組副研究員</w:t>
            </w:r>
          </w:p>
          <w:p w:rsidR="009435F8" w:rsidRDefault="00F26155">
            <w:pPr>
              <w:pStyle w:val="Textbody"/>
              <w:snapToGrid w:val="0"/>
              <w:jc w:val="center"/>
              <w:rPr>
                <w:rFonts w:eastAsia="標楷體"/>
                <w:kern w:val="0"/>
              </w:rPr>
            </w:pPr>
            <w:r>
              <w:rPr>
                <w:rFonts w:eastAsia="標楷體"/>
                <w:kern w:val="0"/>
              </w:rPr>
              <w:t>劉德祥</w:t>
            </w:r>
            <w:r>
              <w:rPr>
                <w:rFonts w:eastAsia="標楷體"/>
                <w:kern w:val="0"/>
              </w:rPr>
              <w:t xml:space="preserve"> </w:t>
            </w:r>
            <w:r>
              <w:rPr>
                <w:rFonts w:eastAsia="標楷體"/>
                <w:kern w:val="0"/>
              </w:rPr>
              <w:t>博士</w:t>
            </w:r>
          </w:p>
        </w:tc>
      </w:tr>
    </w:tbl>
    <w:p w:rsidR="009435F8" w:rsidRDefault="009435F8">
      <w:pPr>
        <w:pStyle w:val="Textbody"/>
        <w:snapToGrid w:val="0"/>
        <w:rPr>
          <w:rFonts w:eastAsia="標楷體"/>
        </w:rPr>
      </w:pPr>
    </w:p>
    <w:tbl>
      <w:tblPr>
        <w:tblW w:w="4550" w:type="pct"/>
        <w:tblInd w:w="817" w:type="dxa"/>
        <w:tblLayout w:type="fixed"/>
        <w:tblCellMar>
          <w:left w:w="10" w:type="dxa"/>
          <w:right w:w="10" w:type="dxa"/>
        </w:tblCellMar>
        <w:tblLook w:val="0000" w:firstRow="0" w:lastRow="0" w:firstColumn="0" w:lastColumn="0" w:noHBand="0" w:noVBand="0"/>
      </w:tblPr>
      <w:tblGrid>
        <w:gridCol w:w="1661"/>
        <w:gridCol w:w="4568"/>
        <w:gridCol w:w="2327"/>
      </w:tblGrid>
      <w:tr w:rsidR="009435F8">
        <w:tblPrEx>
          <w:tblCellMar>
            <w:top w:w="0" w:type="dxa"/>
            <w:bottom w:w="0" w:type="dxa"/>
          </w:tblCellMar>
        </w:tblPrEx>
        <w:trPr>
          <w:trHeight w:val="624"/>
        </w:trPr>
        <w:tc>
          <w:tcPr>
            <w:tcW w:w="8564" w:type="dxa"/>
            <w:gridSpan w:val="3"/>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第二天</w:t>
            </w:r>
          </w:p>
        </w:tc>
      </w:tr>
      <w:tr w:rsidR="009435F8">
        <w:tblPrEx>
          <w:tblCellMar>
            <w:top w:w="0" w:type="dxa"/>
            <w:bottom w:w="0" w:type="dxa"/>
          </w:tblCellMar>
        </w:tblPrEx>
        <w:trPr>
          <w:trHeight w:val="624"/>
        </w:trPr>
        <w:tc>
          <w:tcPr>
            <w:tcW w:w="166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時</w:t>
            </w:r>
            <w:r>
              <w:rPr>
                <w:rFonts w:eastAsia="標楷體"/>
                <w:b/>
                <w:kern w:val="0"/>
              </w:rPr>
              <w:t xml:space="preserve">  </w:t>
            </w:r>
            <w:r>
              <w:rPr>
                <w:rFonts w:eastAsia="標楷體"/>
                <w:b/>
                <w:kern w:val="0"/>
              </w:rPr>
              <w:t>間</w:t>
            </w:r>
          </w:p>
        </w:tc>
        <w:tc>
          <w:tcPr>
            <w:tcW w:w="4572"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內容</w:t>
            </w:r>
          </w:p>
        </w:tc>
        <w:tc>
          <w:tcPr>
            <w:tcW w:w="2329"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主講人</w:t>
            </w:r>
          </w:p>
        </w:tc>
      </w:tr>
      <w:tr w:rsidR="009435F8">
        <w:tblPrEx>
          <w:tblCellMar>
            <w:top w:w="0" w:type="dxa"/>
            <w:bottom w:w="0" w:type="dxa"/>
          </w:tblCellMar>
        </w:tblPrEx>
        <w:trPr>
          <w:trHeight w:val="624"/>
        </w:trPr>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08:50~09:00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rPr>
                <w:rFonts w:eastAsia="標楷體"/>
                <w:kern w:val="0"/>
              </w:rPr>
            </w:pPr>
            <w:r>
              <w:rPr>
                <w:rFonts w:eastAsia="標楷體"/>
                <w:kern w:val="0"/>
              </w:rPr>
              <w:t>報到</w:t>
            </w:r>
          </w:p>
        </w:tc>
        <w:tc>
          <w:tcPr>
            <w:tcW w:w="2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9435F8">
            <w:pPr>
              <w:pStyle w:val="Textbody"/>
              <w:snapToGrid w:val="0"/>
              <w:jc w:val="center"/>
              <w:rPr>
                <w:rFonts w:eastAsia="標楷體"/>
                <w:kern w:val="0"/>
              </w:rPr>
            </w:pPr>
          </w:p>
          <w:p w:rsidR="009435F8" w:rsidRDefault="009435F8">
            <w:pPr>
              <w:pStyle w:val="Textbody"/>
              <w:snapToGrid w:val="0"/>
              <w:jc w:val="center"/>
              <w:rPr>
                <w:rFonts w:eastAsia="標楷體"/>
                <w:kern w:val="0"/>
              </w:rPr>
            </w:pPr>
          </w:p>
        </w:tc>
      </w:tr>
      <w:tr w:rsidR="009435F8">
        <w:tblPrEx>
          <w:tblCellMar>
            <w:top w:w="0" w:type="dxa"/>
            <w:bottom w:w="0" w:type="dxa"/>
          </w:tblCellMar>
        </w:tblPrEx>
        <w:trPr>
          <w:trHeight w:val="624"/>
        </w:trPr>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09:00~10:30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【教案示範：從瑞典</w:t>
            </w:r>
            <w:r>
              <w:rPr>
                <w:rFonts w:eastAsia="標楷體"/>
                <w:kern w:val="0"/>
              </w:rPr>
              <w:t>VASA</w:t>
            </w:r>
            <w:r>
              <w:rPr>
                <w:rFonts w:eastAsia="標楷體"/>
                <w:kern w:val="0"/>
              </w:rPr>
              <w:t>戰艦復原與保存談探索學習】</w:t>
            </w:r>
          </w:p>
          <w:p w:rsidR="009435F8" w:rsidRDefault="00F26155">
            <w:pPr>
              <w:pStyle w:val="Textbody"/>
              <w:snapToGrid w:val="0"/>
            </w:pPr>
            <w:r>
              <w:rPr>
                <w:rFonts w:ascii="標楷體" w:eastAsia="標楷體" w:hAnsi="標楷體"/>
                <w:color w:val="000000"/>
                <w:shd w:val="clear" w:color="auto" w:fill="FFFFFF"/>
              </w:rPr>
              <w:t>瑞典</w:t>
            </w:r>
            <w:r>
              <w:rPr>
                <w:rFonts w:ascii="標楷體" w:eastAsia="標楷體" w:hAnsi="標楷體"/>
                <w:color w:val="000000"/>
                <w:shd w:val="clear" w:color="auto" w:fill="FFFFFF"/>
              </w:rPr>
              <w:t>VASA</w:t>
            </w:r>
            <w:r>
              <w:rPr>
                <w:rFonts w:ascii="標楷體" w:eastAsia="標楷體" w:hAnsi="標楷體"/>
                <w:color w:val="000000"/>
                <w:shd w:val="clear" w:color="auto" w:fill="FFFFFF"/>
              </w:rPr>
              <w:t>戰艦在沉沒</w:t>
            </w:r>
            <w:r>
              <w:rPr>
                <w:rFonts w:ascii="標楷體" w:eastAsia="標楷體" w:hAnsi="標楷體"/>
                <w:color w:val="000000"/>
                <w:shd w:val="clear" w:color="auto" w:fill="FFFFFF"/>
              </w:rPr>
              <w:t>333</w:t>
            </w:r>
            <w:r>
              <w:rPr>
                <w:rFonts w:ascii="標楷體" w:eastAsia="標楷體" w:hAnsi="標楷體"/>
                <w:color w:val="000000"/>
                <w:shd w:val="clear" w:color="auto" w:fill="FFFFFF"/>
              </w:rPr>
              <w:t>年後被打撈起來並公開展出，十年後發現劣質化現象，到底問題出在哪</w:t>
            </w:r>
            <w:r>
              <w:rPr>
                <w:rFonts w:ascii="新細明體-ExtB" w:eastAsia="新細明體-ExtB" w:hAnsi="新細明體-ExtB" w:cs="新細明體-ExtB"/>
                <w:color w:val="000000"/>
                <w:shd w:val="clear" w:color="auto" w:fill="FFFFFF"/>
              </w:rPr>
              <w:t>𥚃</w:t>
            </w:r>
            <w:r>
              <w:rPr>
                <w:rFonts w:ascii="標楷體" w:eastAsia="標楷體" w:hAnsi="標楷體"/>
                <w:color w:val="000000"/>
                <w:shd w:val="clear" w:color="auto" w:fill="FFFFFF"/>
              </w:rPr>
              <w:t>？又怎麼解決呢？讓我們一起探索吧。</w:t>
            </w:r>
          </w:p>
        </w:tc>
        <w:tc>
          <w:tcPr>
            <w:tcW w:w="2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國立自然科學博物館</w:t>
            </w:r>
          </w:p>
          <w:p w:rsidR="009435F8" w:rsidRDefault="00F26155">
            <w:pPr>
              <w:pStyle w:val="Textbody"/>
              <w:snapToGrid w:val="0"/>
              <w:jc w:val="center"/>
              <w:rPr>
                <w:rFonts w:eastAsia="標楷體"/>
                <w:kern w:val="0"/>
              </w:rPr>
            </w:pPr>
            <w:r>
              <w:rPr>
                <w:rFonts w:eastAsia="標楷體"/>
                <w:kern w:val="0"/>
              </w:rPr>
              <w:t>科學教育組副研究員</w:t>
            </w:r>
          </w:p>
          <w:p w:rsidR="009435F8" w:rsidRDefault="00F26155">
            <w:pPr>
              <w:pStyle w:val="Textbody"/>
              <w:snapToGrid w:val="0"/>
              <w:jc w:val="center"/>
              <w:rPr>
                <w:rFonts w:eastAsia="標楷體"/>
                <w:kern w:val="0"/>
              </w:rPr>
            </w:pPr>
            <w:r>
              <w:rPr>
                <w:rFonts w:eastAsia="標楷體"/>
                <w:kern w:val="0"/>
              </w:rPr>
              <w:t>劉德祥</w:t>
            </w:r>
            <w:r>
              <w:rPr>
                <w:rFonts w:eastAsia="標楷體"/>
                <w:kern w:val="0"/>
              </w:rPr>
              <w:t xml:space="preserve"> </w:t>
            </w:r>
            <w:r>
              <w:rPr>
                <w:rFonts w:eastAsia="標楷體"/>
                <w:kern w:val="0"/>
              </w:rPr>
              <w:t>博士</w:t>
            </w:r>
          </w:p>
        </w:tc>
      </w:tr>
      <w:tr w:rsidR="009435F8">
        <w:tblPrEx>
          <w:tblCellMar>
            <w:top w:w="0" w:type="dxa"/>
            <w:bottom w:w="0" w:type="dxa"/>
          </w:tblCellMar>
        </w:tblPrEx>
        <w:trPr>
          <w:trHeight w:val="624"/>
        </w:trPr>
        <w:tc>
          <w:tcPr>
            <w:tcW w:w="1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10:40~12:10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rPr>
                <w:rFonts w:eastAsia="標楷體"/>
                <w:kern w:val="0"/>
              </w:rPr>
            </w:pPr>
            <w:r>
              <w:rPr>
                <w:rFonts w:eastAsia="標楷體"/>
                <w:kern w:val="0"/>
              </w:rPr>
              <w:t>教學演練與綜合座談</w:t>
            </w:r>
          </w:p>
        </w:tc>
        <w:tc>
          <w:tcPr>
            <w:tcW w:w="2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國立自然科學博物館</w:t>
            </w:r>
          </w:p>
          <w:p w:rsidR="009435F8" w:rsidRDefault="00F26155">
            <w:pPr>
              <w:pStyle w:val="Textbody"/>
              <w:snapToGrid w:val="0"/>
              <w:jc w:val="center"/>
              <w:rPr>
                <w:rFonts w:eastAsia="標楷體"/>
                <w:kern w:val="0"/>
              </w:rPr>
            </w:pPr>
            <w:r>
              <w:rPr>
                <w:rFonts w:eastAsia="標楷體"/>
                <w:kern w:val="0"/>
              </w:rPr>
              <w:t>科學教育組副研究員</w:t>
            </w:r>
          </w:p>
          <w:p w:rsidR="009435F8" w:rsidRDefault="00F26155">
            <w:pPr>
              <w:pStyle w:val="Textbody"/>
              <w:snapToGrid w:val="0"/>
              <w:jc w:val="center"/>
              <w:rPr>
                <w:rFonts w:eastAsia="標楷體"/>
                <w:kern w:val="0"/>
              </w:rPr>
            </w:pPr>
            <w:r>
              <w:rPr>
                <w:rFonts w:eastAsia="標楷體"/>
                <w:kern w:val="0"/>
              </w:rPr>
              <w:t>劉德祥</w:t>
            </w:r>
            <w:r>
              <w:rPr>
                <w:rFonts w:eastAsia="標楷體"/>
                <w:kern w:val="0"/>
              </w:rPr>
              <w:t xml:space="preserve"> </w:t>
            </w:r>
            <w:r>
              <w:rPr>
                <w:rFonts w:eastAsia="標楷體"/>
                <w:kern w:val="0"/>
              </w:rPr>
              <w:t>博士</w:t>
            </w:r>
          </w:p>
        </w:tc>
      </w:tr>
    </w:tbl>
    <w:p w:rsidR="009435F8" w:rsidRDefault="009435F8">
      <w:pPr>
        <w:pStyle w:val="Textbody"/>
        <w:snapToGrid w:val="0"/>
        <w:rPr>
          <w:rFonts w:eastAsia="標楷體"/>
        </w:rPr>
      </w:pPr>
    </w:p>
    <w:p w:rsidR="009435F8" w:rsidRDefault="00F26155">
      <w:pPr>
        <w:pStyle w:val="Textbody"/>
        <w:spacing w:before="180" w:after="180" w:line="240" w:lineRule="exact"/>
        <w:ind w:left="958"/>
        <w:rPr>
          <w:rFonts w:eastAsia="標楷體"/>
          <w:b/>
        </w:rPr>
      </w:pPr>
      <w:r>
        <w:rPr>
          <w:rFonts w:eastAsia="標楷體"/>
          <w:b/>
        </w:rPr>
        <w:t>第二梯次：</w:t>
      </w:r>
      <w:r>
        <w:rPr>
          <w:rFonts w:eastAsia="標楷體"/>
          <w:b/>
        </w:rPr>
        <w:t>8</w:t>
      </w:r>
      <w:r>
        <w:rPr>
          <w:rFonts w:eastAsia="標楷體"/>
          <w:b/>
        </w:rPr>
        <w:t>月</w:t>
      </w:r>
      <w:r>
        <w:rPr>
          <w:rFonts w:eastAsia="標楷體"/>
          <w:b/>
        </w:rPr>
        <w:t>24</w:t>
      </w:r>
      <w:r>
        <w:rPr>
          <w:rFonts w:eastAsia="標楷體"/>
          <w:b/>
        </w:rPr>
        <w:t>至</w:t>
      </w:r>
      <w:r>
        <w:rPr>
          <w:rFonts w:eastAsia="標楷體"/>
          <w:b/>
        </w:rPr>
        <w:t>25</w:t>
      </w:r>
      <w:r>
        <w:rPr>
          <w:rFonts w:eastAsia="標楷體"/>
          <w:b/>
        </w:rPr>
        <w:t>日</w:t>
      </w:r>
    </w:p>
    <w:tbl>
      <w:tblPr>
        <w:tblW w:w="4550" w:type="pct"/>
        <w:tblInd w:w="817" w:type="dxa"/>
        <w:tblLayout w:type="fixed"/>
        <w:tblCellMar>
          <w:left w:w="10" w:type="dxa"/>
          <w:right w:w="10" w:type="dxa"/>
        </w:tblCellMar>
        <w:tblLook w:val="0000" w:firstRow="0" w:lastRow="0" w:firstColumn="0" w:lastColumn="0" w:noHBand="0" w:noVBand="0"/>
      </w:tblPr>
      <w:tblGrid>
        <w:gridCol w:w="1660"/>
        <w:gridCol w:w="4568"/>
        <w:gridCol w:w="2328"/>
      </w:tblGrid>
      <w:tr w:rsidR="009435F8">
        <w:tblPrEx>
          <w:tblCellMar>
            <w:top w:w="0" w:type="dxa"/>
            <w:bottom w:w="0" w:type="dxa"/>
          </w:tblCellMar>
        </w:tblPrEx>
        <w:trPr>
          <w:trHeight w:val="624"/>
        </w:trPr>
        <w:tc>
          <w:tcPr>
            <w:tcW w:w="8564" w:type="dxa"/>
            <w:gridSpan w:val="3"/>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lastRenderedPageBreak/>
              <w:t>第一天</w:t>
            </w: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時</w:t>
            </w:r>
            <w:r>
              <w:rPr>
                <w:rFonts w:eastAsia="標楷體"/>
                <w:b/>
                <w:kern w:val="0"/>
              </w:rPr>
              <w:t xml:space="preserve">  </w:t>
            </w:r>
            <w:r>
              <w:rPr>
                <w:rFonts w:eastAsia="標楷體"/>
                <w:b/>
                <w:kern w:val="0"/>
              </w:rPr>
              <w:t>間</w:t>
            </w:r>
          </w:p>
        </w:tc>
        <w:tc>
          <w:tcPr>
            <w:tcW w:w="4572"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內容</w:t>
            </w:r>
          </w:p>
        </w:tc>
        <w:tc>
          <w:tcPr>
            <w:tcW w:w="233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主講人</w:t>
            </w: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08:50~09:00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rPr>
                <w:rFonts w:eastAsia="標楷體"/>
                <w:kern w:val="0"/>
              </w:rPr>
            </w:pPr>
            <w:r>
              <w:rPr>
                <w:rFonts w:eastAsia="標楷體"/>
                <w:kern w:val="0"/>
              </w:rPr>
              <w:t>報到</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9435F8">
            <w:pPr>
              <w:pStyle w:val="Textbody"/>
              <w:snapToGrid w:val="0"/>
              <w:jc w:val="center"/>
              <w:rPr>
                <w:rFonts w:eastAsia="標楷體"/>
                <w:kern w:val="0"/>
              </w:rPr>
            </w:pP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09:00~10:30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【探索學習者有甚麼特質？】</w:t>
            </w:r>
          </w:p>
          <w:p w:rsidR="009435F8" w:rsidRDefault="00F26155">
            <w:pPr>
              <w:pStyle w:val="Textbody"/>
              <w:snapToGrid w:val="0"/>
              <w:rPr>
                <w:rFonts w:eastAsia="標楷體"/>
                <w:kern w:val="0"/>
              </w:rPr>
            </w:pPr>
            <w:r>
              <w:rPr>
                <w:rFonts w:eastAsia="標楷體"/>
                <w:kern w:val="0"/>
              </w:rPr>
              <w:t>探索是一種能力，又如何轉化成學習者的思考習慣呢？本節課將帶領大家了解探索學習者的特質。</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國立自然科學博物館科學教育組副研究員</w:t>
            </w:r>
          </w:p>
          <w:p w:rsidR="009435F8" w:rsidRDefault="00F26155">
            <w:pPr>
              <w:pStyle w:val="Textbody"/>
              <w:snapToGrid w:val="0"/>
              <w:jc w:val="center"/>
              <w:rPr>
                <w:rFonts w:eastAsia="標楷體"/>
                <w:kern w:val="0"/>
              </w:rPr>
            </w:pPr>
            <w:r>
              <w:rPr>
                <w:rFonts w:eastAsia="標楷體"/>
                <w:kern w:val="0"/>
              </w:rPr>
              <w:t>劉德祥</w:t>
            </w:r>
            <w:r>
              <w:rPr>
                <w:rFonts w:eastAsia="標楷體"/>
                <w:kern w:val="0"/>
              </w:rPr>
              <w:t xml:space="preserve"> </w:t>
            </w:r>
            <w:r>
              <w:rPr>
                <w:rFonts w:eastAsia="標楷體"/>
                <w:kern w:val="0"/>
              </w:rPr>
              <w:t>博士</w:t>
            </w: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10:40~12:10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ascii="標楷體" w:eastAsia="標楷體" w:hAnsi="標楷體"/>
                <w:color w:val="000000"/>
                <w:shd w:val="clear" w:color="auto" w:fill="FFFFFF"/>
              </w:rPr>
            </w:pPr>
            <w:r>
              <w:rPr>
                <w:rFonts w:ascii="標楷體" w:eastAsia="標楷體" w:hAnsi="標楷體"/>
                <w:color w:val="000000"/>
                <w:shd w:val="clear" w:color="auto" w:fill="FFFFFF"/>
              </w:rPr>
              <w:t>【教案示範：如何設計跨領域的學習內容】</w:t>
            </w:r>
          </w:p>
          <w:p w:rsidR="009435F8" w:rsidRDefault="00F26155">
            <w:pPr>
              <w:pStyle w:val="Textbody"/>
              <w:snapToGrid w:val="0"/>
              <w:rPr>
                <w:rFonts w:ascii="標楷體" w:eastAsia="標楷體" w:hAnsi="標楷體"/>
                <w:color w:val="000000"/>
                <w:shd w:val="clear" w:color="auto" w:fill="FFFFFF"/>
              </w:rPr>
            </w:pPr>
            <w:r>
              <w:rPr>
                <w:rFonts w:ascii="標楷體" w:eastAsia="標楷體" w:hAnsi="標楷體"/>
                <w:color w:val="000000"/>
                <w:shd w:val="clear" w:color="auto" w:fill="FFFFFF"/>
              </w:rPr>
              <w:t>本教案將透過地球生命起源和全球暖化作為案例探討如何發展跨領域的上課內容。</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國立自然科學博物館科學教育組副研究員</w:t>
            </w:r>
          </w:p>
          <w:p w:rsidR="009435F8" w:rsidRDefault="00F26155">
            <w:pPr>
              <w:pStyle w:val="Textbody"/>
              <w:snapToGrid w:val="0"/>
              <w:jc w:val="center"/>
              <w:rPr>
                <w:rFonts w:eastAsia="標楷體"/>
                <w:kern w:val="0"/>
              </w:rPr>
            </w:pPr>
            <w:r>
              <w:rPr>
                <w:rFonts w:eastAsia="標楷體"/>
                <w:kern w:val="0"/>
              </w:rPr>
              <w:t>劉德祥</w:t>
            </w:r>
            <w:r>
              <w:rPr>
                <w:rFonts w:eastAsia="標楷體"/>
                <w:kern w:val="0"/>
              </w:rPr>
              <w:t xml:space="preserve"> </w:t>
            </w:r>
            <w:r>
              <w:rPr>
                <w:rFonts w:eastAsia="標楷體"/>
                <w:kern w:val="0"/>
              </w:rPr>
              <w:t>博士</w:t>
            </w: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pPr>
            <w:r>
              <w:rPr>
                <w:rFonts w:eastAsia="標楷體"/>
              </w:rPr>
              <w:t>12:10~13:30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rPr>
                <w:rFonts w:eastAsia="標楷體"/>
                <w:kern w:val="0"/>
              </w:rPr>
            </w:pPr>
            <w:r>
              <w:rPr>
                <w:rFonts w:eastAsia="標楷體"/>
                <w:kern w:val="0"/>
              </w:rPr>
              <w:t>用餐與自由參觀</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9435F8">
            <w:pPr>
              <w:pStyle w:val="Textbody"/>
              <w:snapToGrid w:val="0"/>
              <w:jc w:val="center"/>
              <w:rPr>
                <w:rFonts w:eastAsia="標楷體"/>
                <w:kern w:val="0"/>
              </w:rPr>
            </w:pP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rPr>
            </w:pPr>
            <w:r>
              <w:rPr>
                <w:rFonts w:eastAsia="標楷體"/>
              </w:rPr>
              <w:t>13:30~15:00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【探索學習案例二】</w:t>
            </w:r>
          </w:p>
          <w:p w:rsidR="009435F8" w:rsidRDefault="00F26155">
            <w:pPr>
              <w:pStyle w:val="Textbody"/>
              <w:snapToGrid w:val="0"/>
              <w:rPr>
                <w:rFonts w:eastAsia="標楷體"/>
                <w:kern w:val="0"/>
              </w:rPr>
            </w:pPr>
            <w:r>
              <w:rPr>
                <w:rFonts w:eastAsia="標楷體"/>
                <w:kern w:val="0"/>
              </w:rPr>
              <w:t>蜘蛛結網的目的是什麼？又會受到什麼環境因素的影響呢？本探索課程將邀請東海大學生命科學系教授卓逸民老師分享他多年研究蜘蛛的探索經驗。</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東海大學</w:t>
            </w:r>
          </w:p>
          <w:p w:rsidR="009435F8" w:rsidRDefault="00F26155">
            <w:pPr>
              <w:pStyle w:val="Textbody"/>
              <w:snapToGrid w:val="0"/>
              <w:jc w:val="center"/>
              <w:rPr>
                <w:rFonts w:eastAsia="標楷體"/>
                <w:kern w:val="0"/>
              </w:rPr>
            </w:pPr>
            <w:r>
              <w:rPr>
                <w:rFonts w:eastAsia="標楷體"/>
                <w:kern w:val="0"/>
              </w:rPr>
              <w:t>生命科學系教授</w:t>
            </w:r>
          </w:p>
          <w:p w:rsidR="009435F8" w:rsidRDefault="00F26155">
            <w:pPr>
              <w:pStyle w:val="Textbody"/>
              <w:snapToGrid w:val="0"/>
              <w:jc w:val="center"/>
              <w:rPr>
                <w:rFonts w:eastAsia="標楷體"/>
                <w:kern w:val="0"/>
              </w:rPr>
            </w:pPr>
            <w:r>
              <w:rPr>
                <w:rFonts w:eastAsia="標楷體"/>
                <w:kern w:val="0"/>
              </w:rPr>
              <w:t>卓逸民</w:t>
            </w:r>
            <w:r>
              <w:rPr>
                <w:rFonts w:eastAsia="標楷體"/>
                <w:kern w:val="0"/>
              </w:rPr>
              <w:t xml:space="preserve"> </w:t>
            </w:r>
            <w:r>
              <w:rPr>
                <w:rFonts w:eastAsia="標楷體"/>
                <w:kern w:val="0"/>
              </w:rPr>
              <w:t>博士</w:t>
            </w:r>
          </w:p>
        </w:tc>
      </w:tr>
      <w:tr w:rsidR="009435F8">
        <w:tblPrEx>
          <w:tblCellMar>
            <w:top w:w="0" w:type="dxa"/>
            <w:bottom w:w="0" w:type="dxa"/>
          </w:tblCellMar>
        </w:tblPrEx>
        <w:trPr>
          <w:trHeight w:val="624"/>
        </w:trPr>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rPr>
            </w:pPr>
            <w:r>
              <w:rPr>
                <w:rFonts w:eastAsia="標楷體"/>
              </w:rPr>
              <w:t>15:10~16:40</w:t>
            </w:r>
          </w:p>
        </w:tc>
        <w:tc>
          <w:tcPr>
            <w:tcW w:w="4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【探索學習案例一】</w:t>
            </w:r>
          </w:p>
          <w:p w:rsidR="009435F8" w:rsidRDefault="00F26155">
            <w:pPr>
              <w:pStyle w:val="Textbody"/>
              <w:rPr>
                <w:rFonts w:eastAsia="標楷體"/>
                <w:kern w:val="0"/>
              </w:rPr>
            </w:pPr>
            <w:r>
              <w:rPr>
                <w:rFonts w:eastAsia="標楷體"/>
                <w:kern w:val="0"/>
              </w:rPr>
              <w:t>氣候暖化不止對人類生活有重大的衝擊，甚至蜥蜴的生殖也受到了影響。本探索課程將邀請本館學術副館長分享他多年研究蘭嶼島上蜥蜴生殖生態學的探索過程。</w:t>
            </w:r>
          </w:p>
        </w:tc>
        <w:tc>
          <w:tcPr>
            <w:tcW w:w="2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國立自然科學博物館</w:t>
            </w:r>
          </w:p>
          <w:p w:rsidR="009435F8" w:rsidRDefault="00F26155">
            <w:pPr>
              <w:pStyle w:val="Textbody"/>
              <w:snapToGrid w:val="0"/>
              <w:jc w:val="center"/>
              <w:rPr>
                <w:rFonts w:eastAsia="標楷體"/>
                <w:kern w:val="0"/>
              </w:rPr>
            </w:pPr>
            <w:r>
              <w:rPr>
                <w:rFonts w:eastAsia="標楷體"/>
                <w:kern w:val="0"/>
              </w:rPr>
              <w:t>副館長</w:t>
            </w:r>
          </w:p>
          <w:p w:rsidR="009435F8" w:rsidRDefault="00F26155">
            <w:pPr>
              <w:pStyle w:val="Textbody"/>
              <w:snapToGrid w:val="0"/>
              <w:jc w:val="center"/>
              <w:rPr>
                <w:rFonts w:eastAsia="標楷體"/>
                <w:kern w:val="0"/>
              </w:rPr>
            </w:pPr>
            <w:r>
              <w:rPr>
                <w:rFonts w:eastAsia="標楷體"/>
                <w:kern w:val="0"/>
              </w:rPr>
              <w:t>黃文山</w:t>
            </w:r>
            <w:r>
              <w:rPr>
                <w:rFonts w:eastAsia="標楷體"/>
                <w:kern w:val="0"/>
              </w:rPr>
              <w:t xml:space="preserve"> </w:t>
            </w:r>
            <w:r>
              <w:rPr>
                <w:rFonts w:eastAsia="標楷體"/>
                <w:kern w:val="0"/>
              </w:rPr>
              <w:t>博士</w:t>
            </w:r>
          </w:p>
        </w:tc>
      </w:tr>
    </w:tbl>
    <w:p w:rsidR="009435F8" w:rsidRDefault="009435F8">
      <w:pPr>
        <w:pStyle w:val="Textbody"/>
        <w:snapToGrid w:val="0"/>
        <w:rPr>
          <w:rFonts w:eastAsia="標楷體"/>
          <w:b/>
        </w:rPr>
      </w:pPr>
    </w:p>
    <w:tbl>
      <w:tblPr>
        <w:tblW w:w="4550" w:type="pct"/>
        <w:tblInd w:w="817" w:type="dxa"/>
        <w:tblLayout w:type="fixed"/>
        <w:tblCellMar>
          <w:left w:w="10" w:type="dxa"/>
          <w:right w:w="10" w:type="dxa"/>
        </w:tblCellMar>
        <w:tblLook w:val="0000" w:firstRow="0" w:lastRow="0" w:firstColumn="0" w:lastColumn="0" w:noHBand="0" w:noVBand="0"/>
      </w:tblPr>
      <w:tblGrid>
        <w:gridCol w:w="1662"/>
        <w:gridCol w:w="4569"/>
        <w:gridCol w:w="2325"/>
      </w:tblGrid>
      <w:tr w:rsidR="009435F8">
        <w:tblPrEx>
          <w:tblCellMar>
            <w:top w:w="0" w:type="dxa"/>
            <w:bottom w:w="0" w:type="dxa"/>
          </w:tblCellMar>
        </w:tblPrEx>
        <w:trPr>
          <w:trHeight w:val="624"/>
        </w:trPr>
        <w:tc>
          <w:tcPr>
            <w:tcW w:w="8564" w:type="dxa"/>
            <w:gridSpan w:val="3"/>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pPr>
            <w:r>
              <w:rPr>
                <w:rFonts w:eastAsia="標楷體"/>
                <w:b/>
                <w:kern w:val="0"/>
              </w:rPr>
              <w:t>第二天</w:t>
            </w:r>
            <w:r>
              <w:rPr>
                <w:rFonts w:eastAsia="標楷體"/>
                <w:b/>
                <w:kern w:val="0"/>
              </w:rPr>
              <w:t>(</w:t>
            </w:r>
            <w:r>
              <w:rPr>
                <w:rFonts w:eastAsia="標楷體"/>
              </w:rPr>
              <w:t>國際會議廳藍廳</w:t>
            </w:r>
            <w:r>
              <w:rPr>
                <w:rFonts w:eastAsia="標楷體"/>
                <w:b/>
                <w:kern w:val="0"/>
              </w:rPr>
              <w:t>)</w:t>
            </w:r>
          </w:p>
        </w:tc>
      </w:tr>
      <w:tr w:rsidR="009435F8">
        <w:tblPrEx>
          <w:tblCellMar>
            <w:top w:w="0" w:type="dxa"/>
            <w:bottom w:w="0" w:type="dxa"/>
          </w:tblCellMar>
        </w:tblPrEx>
        <w:trPr>
          <w:trHeight w:val="624"/>
        </w:trPr>
        <w:tc>
          <w:tcPr>
            <w:tcW w:w="1664"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時</w:t>
            </w:r>
            <w:r>
              <w:rPr>
                <w:rFonts w:eastAsia="標楷體"/>
                <w:b/>
                <w:kern w:val="0"/>
              </w:rPr>
              <w:t xml:space="preserve">  </w:t>
            </w:r>
            <w:r>
              <w:rPr>
                <w:rFonts w:eastAsia="標楷體"/>
                <w:b/>
                <w:kern w:val="0"/>
              </w:rPr>
              <w:t>間</w:t>
            </w:r>
          </w:p>
        </w:tc>
        <w:tc>
          <w:tcPr>
            <w:tcW w:w="457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內容</w:t>
            </w:r>
          </w:p>
        </w:tc>
        <w:tc>
          <w:tcPr>
            <w:tcW w:w="232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9435F8" w:rsidRDefault="00F26155">
            <w:pPr>
              <w:pStyle w:val="Textbody"/>
              <w:snapToGrid w:val="0"/>
              <w:jc w:val="center"/>
              <w:rPr>
                <w:rFonts w:eastAsia="標楷體"/>
                <w:b/>
                <w:kern w:val="0"/>
              </w:rPr>
            </w:pPr>
            <w:r>
              <w:rPr>
                <w:rFonts w:eastAsia="標楷體"/>
                <w:b/>
                <w:kern w:val="0"/>
              </w:rPr>
              <w:t>主講人</w:t>
            </w:r>
          </w:p>
        </w:tc>
      </w:tr>
      <w:tr w:rsidR="009435F8">
        <w:tblPrEx>
          <w:tblCellMar>
            <w:top w:w="0" w:type="dxa"/>
            <w:bottom w:w="0" w:type="dxa"/>
          </w:tblCellMar>
        </w:tblPrEx>
        <w:trPr>
          <w:trHeight w:val="624"/>
        </w:trPr>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08:50~09:00</w:t>
            </w:r>
          </w:p>
        </w:tc>
        <w:tc>
          <w:tcPr>
            <w:tcW w:w="4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rPr>
                <w:rFonts w:eastAsia="標楷體"/>
                <w:kern w:val="0"/>
              </w:rPr>
            </w:pPr>
            <w:r>
              <w:rPr>
                <w:rFonts w:eastAsia="標楷體"/>
                <w:kern w:val="0"/>
              </w:rPr>
              <w:t>報到</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9435F8">
            <w:pPr>
              <w:pStyle w:val="Textbody"/>
              <w:snapToGrid w:val="0"/>
              <w:jc w:val="center"/>
              <w:rPr>
                <w:rFonts w:eastAsia="標楷體"/>
                <w:kern w:val="0"/>
              </w:rPr>
            </w:pPr>
          </w:p>
          <w:p w:rsidR="009435F8" w:rsidRDefault="009435F8">
            <w:pPr>
              <w:pStyle w:val="Textbody"/>
              <w:snapToGrid w:val="0"/>
              <w:jc w:val="center"/>
              <w:rPr>
                <w:rFonts w:eastAsia="標楷體"/>
                <w:kern w:val="0"/>
              </w:rPr>
            </w:pPr>
          </w:p>
        </w:tc>
      </w:tr>
      <w:tr w:rsidR="009435F8">
        <w:tblPrEx>
          <w:tblCellMar>
            <w:top w:w="0" w:type="dxa"/>
            <w:bottom w:w="0" w:type="dxa"/>
          </w:tblCellMar>
        </w:tblPrEx>
        <w:trPr>
          <w:trHeight w:val="773"/>
        </w:trPr>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09:00~10:30</w:t>
            </w:r>
          </w:p>
        </w:tc>
        <w:tc>
          <w:tcPr>
            <w:tcW w:w="4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【教案示範：從瑞典</w:t>
            </w:r>
            <w:r>
              <w:rPr>
                <w:rFonts w:eastAsia="標楷體"/>
                <w:kern w:val="0"/>
              </w:rPr>
              <w:t>VASA</w:t>
            </w:r>
            <w:r>
              <w:rPr>
                <w:rFonts w:eastAsia="標楷體"/>
                <w:kern w:val="0"/>
              </w:rPr>
              <w:t>戰艦復原與保存談探索學習】</w:t>
            </w:r>
          </w:p>
          <w:p w:rsidR="009435F8" w:rsidRDefault="00F26155">
            <w:pPr>
              <w:pStyle w:val="Textbody"/>
              <w:snapToGrid w:val="0"/>
            </w:pPr>
            <w:r>
              <w:rPr>
                <w:rFonts w:ascii="標楷體" w:eastAsia="標楷體" w:hAnsi="標楷體"/>
                <w:color w:val="000000"/>
                <w:shd w:val="clear" w:color="auto" w:fill="FFFFFF"/>
              </w:rPr>
              <w:t>瑞典</w:t>
            </w:r>
            <w:r>
              <w:rPr>
                <w:rFonts w:ascii="標楷體" w:eastAsia="標楷體" w:hAnsi="標楷體"/>
                <w:color w:val="000000"/>
                <w:shd w:val="clear" w:color="auto" w:fill="FFFFFF"/>
              </w:rPr>
              <w:t>VASA</w:t>
            </w:r>
            <w:r>
              <w:rPr>
                <w:rFonts w:ascii="標楷體" w:eastAsia="標楷體" w:hAnsi="標楷體"/>
                <w:color w:val="000000"/>
                <w:shd w:val="clear" w:color="auto" w:fill="FFFFFF"/>
              </w:rPr>
              <w:t>戰艦在沉沒</w:t>
            </w:r>
            <w:r>
              <w:rPr>
                <w:rFonts w:ascii="標楷體" w:eastAsia="標楷體" w:hAnsi="標楷體"/>
                <w:color w:val="000000"/>
                <w:shd w:val="clear" w:color="auto" w:fill="FFFFFF"/>
              </w:rPr>
              <w:t>333</w:t>
            </w:r>
            <w:r>
              <w:rPr>
                <w:rFonts w:ascii="標楷體" w:eastAsia="標楷體" w:hAnsi="標楷體"/>
                <w:color w:val="000000"/>
                <w:shd w:val="clear" w:color="auto" w:fill="FFFFFF"/>
              </w:rPr>
              <w:t>年後被打撈起來並公開展出，十年後發現劣質化現象，到底問題出在哪</w:t>
            </w:r>
            <w:r>
              <w:rPr>
                <w:rFonts w:ascii="新細明體-ExtB" w:eastAsia="新細明體-ExtB" w:hAnsi="新細明體-ExtB" w:cs="新細明體-ExtB"/>
                <w:color w:val="000000"/>
                <w:shd w:val="clear" w:color="auto" w:fill="FFFFFF"/>
              </w:rPr>
              <w:t>𥚃</w:t>
            </w:r>
            <w:r>
              <w:rPr>
                <w:rFonts w:ascii="標楷體" w:eastAsia="標楷體" w:hAnsi="標楷體"/>
                <w:color w:val="000000"/>
                <w:shd w:val="clear" w:color="auto" w:fill="FFFFFF"/>
              </w:rPr>
              <w:t>？又怎麼解決呢？讓我們一起探索吧。</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國立自然科學博物館</w:t>
            </w:r>
          </w:p>
          <w:p w:rsidR="009435F8" w:rsidRDefault="00F26155">
            <w:pPr>
              <w:pStyle w:val="Textbody"/>
              <w:snapToGrid w:val="0"/>
              <w:jc w:val="center"/>
              <w:rPr>
                <w:rFonts w:eastAsia="標楷體"/>
                <w:kern w:val="0"/>
              </w:rPr>
            </w:pPr>
            <w:r>
              <w:rPr>
                <w:rFonts w:eastAsia="標楷體"/>
                <w:kern w:val="0"/>
              </w:rPr>
              <w:t>科學教育組副研究員</w:t>
            </w:r>
          </w:p>
          <w:p w:rsidR="009435F8" w:rsidRDefault="00F26155">
            <w:pPr>
              <w:pStyle w:val="Textbody"/>
              <w:snapToGrid w:val="0"/>
              <w:jc w:val="center"/>
              <w:rPr>
                <w:rFonts w:eastAsia="標楷體"/>
                <w:kern w:val="0"/>
              </w:rPr>
            </w:pPr>
            <w:r>
              <w:rPr>
                <w:rFonts w:eastAsia="標楷體"/>
                <w:kern w:val="0"/>
              </w:rPr>
              <w:t>劉德祥</w:t>
            </w:r>
            <w:r>
              <w:rPr>
                <w:rFonts w:eastAsia="標楷體"/>
                <w:kern w:val="0"/>
              </w:rPr>
              <w:t xml:space="preserve"> </w:t>
            </w:r>
            <w:r>
              <w:rPr>
                <w:rFonts w:eastAsia="標楷體"/>
                <w:kern w:val="0"/>
              </w:rPr>
              <w:t>博士</w:t>
            </w:r>
          </w:p>
        </w:tc>
      </w:tr>
      <w:tr w:rsidR="009435F8">
        <w:tblPrEx>
          <w:tblCellMar>
            <w:top w:w="0" w:type="dxa"/>
            <w:bottom w:w="0" w:type="dxa"/>
          </w:tblCellMar>
        </w:tblPrEx>
        <w:trPr>
          <w:trHeight w:val="624"/>
        </w:trPr>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10:40~12:10</w:t>
            </w:r>
          </w:p>
        </w:tc>
        <w:tc>
          <w:tcPr>
            <w:tcW w:w="4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rPr>
                <w:rFonts w:eastAsia="標楷體"/>
                <w:kern w:val="0"/>
              </w:rPr>
            </w:pPr>
            <w:r>
              <w:rPr>
                <w:rFonts w:eastAsia="標楷體"/>
                <w:kern w:val="0"/>
              </w:rPr>
              <w:t>教學演練與綜合座談</w:t>
            </w:r>
          </w:p>
        </w:tc>
        <w:tc>
          <w:tcPr>
            <w:tcW w:w="2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35F8" w:rsidRDefault="00F26155">
            <w:pPr>
              <w:pStyle w:val="Textbody"/>
              <w:snapToGrid w:val="0"/>
              <w:jc w:val="center"/>
              <w:rPr>
                <w:rFonts w:eastAsia="標楷體"/>
                <w:kern w:val="0"/>
              </w:rPr>
            </w:pPr>
            <w:r>
              <w:rPr>
                <w:rFonts w:eastAsia="標楷體"/>
                <w:kern w:val="0"/>
              </w:rPr>
              <w:t>國立自然科學博物館</w:t>
            </w:r>
          </w:p>
          <w:p w:rsidR="009435F8" w:rsidRDefault="00F26155">
            <w:pPr>
              <w:pStyle w:val="Textbody"/>
              <w:snapToGrid w:val="0"/>
              <w:jc w:val="center"/>
              <w:rPr>
                <w:rFonts w:eastAsia="標楷體"/>
                <w:kern w:val="0"/>
              </w:rPr>
            </w:pPr>
            <w:r>
              <w:rPr>
                <w:rFonts w:eastAsia="標楷體"/>
                <w:kern w:val="0"/>
              </w:rPr>
              <w:t>科學教育組副研究員</w:t>
            </w:r>
          </w:p>
          <w:p w:rsidR="009435F8" w:rsidRDefault="00F26155">
            <w:pPr>
              <w:pStyle w:val="Textbody"/>
              <w:snapToGrid w:val="0"/>
              <w:jc w:val="center"/>
              <w:rPr>
                <w:rFonts w:eastAsia="標楷體"/>
                <w:kern w:val="0"/>
              </w:rPr>
            </w:pPr>
            <w:r>
              <w:rPr>
                <w:rFonts w:eastAsia="標楷體"/>
                <w:kern w:val="0"/>
              </w:rPr>
              <w:t>劉德祥</w:t>
            </w:r>
            <w:r>
              <w:rPr>
                <w:rFonts w:eastAsia="標楷體"/>
                <w:kern w:val="0"/>
              </w:rPr>
              <w:t xml:space="preserve"> </w:t>
            </w:r>
            <w:r>
              <w:rPr>
                <w:rFonts w:eastAsia="標楷體"/>
                <w:kern w:val="0"/>
              </w:rPr>
              <w:t>博士</w:t>
            </w:r>
          </w:p>
        </w:tc>
      </w:tr>
    </w:tbl>
    <w:p w:rsidR="009435F8" w:rsidRDefault="009435F8">
      <w:pPr>
        <w:pStyle w:val="Textbody"/>
        <w:snapToGrid w:val="0"/>
        <w:rPr>
          <w:rFonts w:eastAsia="標楷體"/>
          <w:b/>
        </w:rPr>
      </w:pPr>
    </w:p>
    <w:p w:rsidR="009435F8" w:rsidRDefault="009435F8">
      <w:pPr>
        <w:pStyle w:val="Textbody"/>
        <w:snapToGrid w:val="0"/>
        <w:rPr>
          <w:rFonts w:eastAsia="標楷體"/>
          <w:b/>
        </w:rPr>
      </w:pPr>
    </w:p>
    <w:p w:rsidR="009435F8" w:rsidRDefault="00F26155">
      <w:pPr>
        <w:pStyle w:val="Textbody"/>
        <w:numPr>
          <w:ilvl w:val="0"/>
          <w:numId w:val="1"/>
        </w:numPr>
        <w:tabs>
          <w:tab w:val="left" w:pos="0"/>
          <w:tab w:val="left" w:pos="360"/>
        </w:tabs>
        <w:spacing w:before="180" w:line="360" w:lineRule="exact"/>
        <w:rPr>
          <w:rFonts w:eastAsia="標楷體"/>
          <w:b/>
          <w:sz w:val="28"/>
          <w:szCs w:val="28"/>
        </w:rPr>
      </w:pPr>
      <w:r>
        <w:rPr>
          <w:rFonts w:eastAsia="標楷體"/>
          <w:b/>
          <w:sz w:val="28"/>
          <w:szCs w:val="28"/>
        </w:rPr>
        <w:lastRenderedPageBreak/>
        <w:t>講師介紹</w:t>
      </w:r>
    </w:p>
    <w:p w:rsidR="009435F8" w:rsidRDefault="00F26155">
      <w:pPr>
        <w:pStyle w:val="Textbody"/>
        <w:tabs>
          <w:tab w:val="left" w:pos="1080"/>
        </w:tabs>
        <w:spacing w:before="180" w:line="360" w:lineRule="exact"/>
        <w:ind w:left="720"/>
      </w:pPr>
      <w:r>
        <w:rPr>
          <w:rFonts w:ascii="新細明體" w:hAnsi="新細明體"/>
          <w:sz w:val="28"/>
          <w:szCs w:val="28"/>
        </w:rPr>
        <w:t>￭</w:t>
      </w:r>
      <w:r>
        <w:rPr>
          <w:rFonts w:ascii="新細明體" w:hAnsi="新細明體"/>
          <w:sz w:val="28"/>
          <w:szCs w:val="28"/>
        </w:rPr>
        <w:t xml:space="preserve"> </w:t>
      </w:r>
      <w:r>
        <w:rPr>
          <w:rFonts w:eastAsia="標楷體"/>
          <w:sz w:val="28"/>
          <w:szCs w:val="28"/>
        </w:rPr>
        <w:t>國立自然科學博物館</w:t>
      </w:r>
      <w:r>
        <w:rPr>
          <w:rFonts w:eastAsia="標楷體"/>
          <w:sz w:val="28"/>
          <w:szCs w:val="28"/>
        </w:rPr>
        <w:t xml:space="preserve"> </w:t>
      </w:r>
      <w:r>
        <w:rPr>
          <w:rFonts w:eastAsia="標楷體"/>
          <w:sz w:val="28"/>
          <w:szCs w:val="28"/>
        </w:rPr>
        <w:t>學術副館長</w:t>
      </w:r>
      <w:r>
        <w:rPr>
          <w:rFonts w:eastAsia="標楷體"/>
          <w:sz w:val="28"/>
          <w:szCs w:val="28"/>
        </w:rPr>
        <w:t xml:space="preserve"> </w:t>
      </w:r>
      <w:r>
        <w:rPr>
          <w:rFonts w:eastAsia="標楷體"/>
          <w:sz w:val="28"/>
          <w:szCs w:val="28"/>
        </w:rPr>
        <w:t>黃文山</w:t>
      </w:r>
    </w:p>
    <w:p w:rsidR="009435F8" w:rsidRDefault="00F26155">
      <w:pPr>
        <w:pStyle w:val="Textbody"/>
        <w:tabs>
          <w:tab w:val="left" w:pos="1080"/>
        </w:tabs>
        <w:spacing w:line="360" w:lineRule="exact"/>
        <w:ind w:left="720"/>
        <w:rPr>
          <w:rFonts w:eastAsia="標楷體"/>
          <w:kern w:val="0"/>
        </w:rPr>
      </w:pPr>
      <w:r>
        <w:rPr>
          <w:rFonts w:eastAsia="標楷體"/>
          <w:kern w:val="0"/>
        </w:rPr>
        <w:t>學歷：美國康乃爾大學生態暨演化生物學系博士</w:t>
      </w:r>
    </w:p>
    <w:p w:rsidR="009435F8" w:rsidRDefault="00F26155">
      <w:pPr>
        <w:pStyle w:val="Textbody"/>
        <w:tabs>
          <w:tab w:val="left" w:pos="1080"/>
        </w:tabs>
        <w:spacing w:line="360" w:lineRule="exact"/>
        <w:ind w:left="720"/>
        <w:rPr>
          <w:rFonts w:eastAsia="標楷體"/>
          <w:kern w:val="0"/>
        </w:rPr>
      </w:pPr>
      <w:r>
        <w:rPr>
          <w:rFonts w:eastAsia="標楷體"/>
          <w:kern w:val="0"/>
        </w:rPr>
        <w:t>專長：爬蟲類生態、行為演化生態學、生殖生態學、族群生態學、環境變遷對島嶼爬蟲類</w:t>
      </w:r>
      <w:r>
        <w:rPr>
          <w:rFonts w:eastAsia="標楷體"/>
          <w:kern w:val="0"/>
        </w:rPr>
        <w:t>(</w:t>
      </w:r>
      <w:r>
        <w:rPr>
          <w:rFonts w:eastAsia="標楷體"/>
          <w:kern w:val="0"/>
        </w:rPr>
        <w:t>蜥蜴和蛇</w:t>
      </w:r>
      <w:r>
        <w:rPr>
          <w:rFonts w:eastAsia="標楷體"/>
          <w:kern w:val="0"/>
        </w:rPr>
        <w:t>)</w:t>
      </w:r>
      <w:r>
        <w:rPr>
          <w:rFonts w:eastAsia="標楷體"/>
          <w:kern w:val="0"/>
        </w:rPr>
        <w:t>生態的衝擊、島嶼爬蟲類生態學</w:t>
      </w:r>
    </w:p>
    <w:p w:rsidR="009435F8" w:rsidRDefault="009435F8">
      <w:pPr>
        <w:pStyle w:val="Textbody"/>
        <w:tabs>
          <w:tab w:val="left" w:pos="1080"/>
        </w:tabs>
        <w:spacing w:line="360" w:lineRule="exact"/>
        <w:ind w:left="720"/>
        <w:rPr>
          <w:rFonts w:eastAsia="標楷體"/>
          <w:kern w:val="0"/>
        </w:rPr>
      </w:pPr>
    </w:p>
    <w:p w:rsidR="009435F8" w:rsidRDefault="00F26155">
      <w:pPr>
        <w:pStyle w:val="Textbody"/>
        <w:tabs>
          <w:tab w:val="left" w:pos="1080"/>
        </w:tabs>
        <w:spacing w:line="360" w:lineRule="exact"/>
        <w:ind w:left="720"/>
      </w:pPr>
      <w:r>
        <w:rPr>
          <w:rFonts w:ascii="新細明體" w:hAnsi="新細明體" w:cs="新細明體"/>
          <w:sz w:val="28"/>
          <w:szCs w:val="28"/>
        </w:rPr>
        <w:t>￭</w:t>
      </w:r>
      <w:r>
        <w:rPr>
          <w:rFonts w:eastAsia="標楷體"/>
          <w:sz w:val="28"/>
          <w:szCs w:val="28"/>
        </w:rPr>
        <w:t xml:space="preserve"> </w:t>
      </w:r>
      <w:r>
        <w:rPr>
          <w:rFonts w:eastAsia="標楷體"/>
          <w:sz w:val="28"/>
          <w:szCs w:val="28"/>
        </w:rPr>
        <w:t>東海大學生命科學系</w:t>
      </w:r>
      <w:r>
        <w:rPr>
          <w:rFonts w:eastAsia="標楷體"/>
          <w:sz w:val="28"/>
          <w:szCs w:val="28"/>
        </w:rPr>
        <w:t xml:space="preserve"> </w:t>
      </w:r>
      <w:r>
        <w:rPr>
          <w:rFonts w:eastAsia="標楷體"/>
          <w:sz w:val="28"/>
          <w:szCs w:val="28"/>
        </w:rPr>
        <w:t>特聘教授</w:t>
      </w:r>
      <w:r>
        <w:rPr>
          <w:rFonts w:ascii="MS Mincho" w:eastAsia="MS Mincho" w:hAnsi="MS Mincho" w:cs="MS Mincho"/>
          <w:sz w:val="28"/>
          <w:szCs w:val="28"/>
        </w:rPr>
        <w:t>​</w:t>
      </w:r>
      <w:r>
        <w:rPr>
          <w:rFonts w:ascii="標楷體" w:eastAsia="標楷體" w:hAnsi="標楷體" w:cs="標楷體"/>
          <w:sz w:val="28"/>
          <w:szCs w:val="28"/>
        </w:rPr>
        <w:t>兼勞教長</w:t>
      </w:r>
      <w:r>
        <w:rPr>
          <w:rFonts w:ascii="標楷體" w:eastAsia="標楷體" w:hAnsi="標楷體" w:cs="標楷體"/>
          <w:sz w:val="28"/>
          <w:szCs w:val="28"/>
        </w:rPr>
        <w:t xml:space="preserve"> </w:t>
      </w:r>
      <w:r>
        <w:rPr>
          <w:rFonts w:ascii="標楷體" w:eastAsia="標楷體" w:hAnsi="標楷體" w:cs="標楷體"/>
          <w:sz w:val="28"/>
          <w:szCs w:val="28"/>
        </w:rPr>
        <w:t>卓逸民</w:t>
      </w:r>
    </w:p>
    <w:p w:rsidR="009435F8" w:rsidRDefault="00F26155">
      <w:pPr>
        <w:pStyle w:val="Textbody"/>
        <w:tabs>
          <w:tab w:val="left" w:pos="1080"/>
        </w:tabs>
        <w:spacing w:line="360" w:lineRule="exact"/>
        <w:ind w:left="720"/>
        <w:rPr>
          <w:rFonts w:eastAsia="標楷體"/>
          <w:kern w:val="0"/>
        </w:rPr>
      </w:pPr>
      <w:r>
        <w:rPr>
          <w:rFonts w:eastAsia="標楷體"/>
          <w:kern w:val="0"/>
        </w:rPr>
        <w:t>學歷：美國密西根大學生物系博士</w:t>
      </w:r>
    </w:p>
    <w:p w:rsidR="009435F8" w:rsidRDefault="00F26155">
      <w:pPr>
        <w:pStyle w:val="Textbody"/>
        <w:tabs>
          <w:tab w:val="left" w:pos="1080"/>
        </w:tabs>
        <w:spacing w:line="360" w:lineRule="exact"/>
        <w:ind w:left="720"/>
        <w:rPr>
          <w:rFonts w:eastAsia="標楷體"/>
          <w:kern w:val="0"/>
        </w:rPr>
      </w:pPr>
      <w:r>
        <w:rPr>
          <w:rFonts w:eastAsia="標楷體"/>
          <w:kern w:val="0"/>
        </w:rPr>
        <w:t>專長：</w:t>
      </w:r>
      <w:r>
        <w:rPr>
          <w:rFonts w:eastAsia="標楷體"/>
          <w:kern w:val="0"/>
        </w:rPr>
        <w:t xml:space="preserve"> </w:t>
      </w:r>
      <w:r>
        <w:rPr>
          <w:rFonts w:eastAsia="標楷體"/>
          <w:kern w:val="0"/>
        </w:rPr>
        <w:t>動物行為學、無脊椎動物學、視覺生態學、蜘蛛生物學、行為生態學</w:t>
      </w:r>
    </w:p>
    <w:p w:rsidR="009435F8" w:rsidRDefault="00F26155">
      <w:pPr>
        <w:pStyle w:val="Textbody"/>
        <w:numPr>
          <w:ilvl w:val="0"/>
          <w:numId w:val="1"/>
        </w:numPr>
        <w:tabs>
          <w:tab w:val="left" w:pos="0"/>
          <w:tab w:val="left" w:pos="360"/>
        </w:tabs>
        <w:spacing w:before="180" w:line="360" w:lineRule="exact"/>
      </w:pPr>
      <w:r>
        <w:rPr>
          <w:rFonts w:eastAsia="標楷體"/>
          <w:b/>
          <w:sz w:val="28"/>
          <w:szCs w:val="28"/>
        </w:rPr>
        <w:t>報名</w:t>
      </w:r>
      <w:r>
        <w:rPr>
          <w:rFonts w:eastAsia="標楷體"/>
          <w:b/>
          <w:kern w:val="0"/>
          <w:sz w:val="28"/>
          <w:szCs w:val="28"/>
        </w:rPr>
        <w:t>方式</w:t>
      </w:r>
    </w:p>
    <w:p w:rsidR="009435F8" w:rsidRDefault="00F26155">
      <w:pPr>
        <w:pStyle w:val="Textbody"/>
        <w:widowControl/>
        <w:spacing w:before="120" w:after="120"/>
        <w:ind w:left="960" w:hanging="480"/>
      </w:pPr>
      <w:r>
        <w:rPr>
          <w:rFonts w:ascii="標楷體" w:eastAsia="標楷體" w:hAnsi="標楷體" w:cs="新細明體"/>
          <w:kern w:val="0"/>
        </w:rPr>
        <w:t>一、一律採網路預約報名方式辦理。請由科學學習中心網站</w:t>
      </w:r>
      <w:hyperlink r:id="rId7" w:history="1">
        <w:bookmarkStart w:id="0" w:name="_GoBack"/>
        <w:r>
          <w:rPr>
            <w:rStyle w:val="a7"/>
            <w:rFonts w:ascii="標楷體" w:eastAsia="標楷體" w:hAnsi="標楷體" w:cs="新細明體"/>
            <w:kern w:val="0"/>
          </w:rPr>
          <w:t>http://slc.nmns.edu.tw</w:t>
        </w:r>
        <w:bookmarkEnd w:id="0"/>
        <w:r>
          <w:rPr>
            <w:rStyle w:val="a7"/>
            <w:rFonts w:ascii="標楷體" w:eastAsia="標楷體" w:hAnsi="標楷體" w:cs="新細明體"/>
            <w:kern w:val="0"/>
          </w:rPr>
          <w:t>/</w:t>
        </w:r>
      </w:hyperlink>
      <w:r>
        <w:rPr>
          <w:rFonts w:ascii="標楷體" w:eastAsia="標楷體" w:hAnsi="標楷體" w:cs="新細明體"/>
          <w:kern w:val="0"/>
        </w:rPr>
        <w:t>進入，註冊後即可至「研習活動」報名。曾報名參加</w:t>
      </w:r>
      <w:r>
        <w:rPr>
          <w:rFonts w:ascii="標楷體" w:eastAsia="標楷體" w:hAnsi="標楷體" w:cs="新細明體"/>
          <w:kern w:val="0"/>
        </w:rPr>
        <w:t>過本館其他活動者，請直接登入系統報名。</w:t>
      </w:r>
    </w:p>
    <w:p w:rsidR="009435F8" w:rsidRDefault="00F26155">
      <w:pPr>
        <w:pStyle w:val="Textbody"/>
        <w:tabs>
          <w:tab w:val="left" w:pos="1080"/>
        </w:tabs>
        <w:spacing w:before="180" w:line="360" w:lineRule="exact"/>
        <w:ind w:left="960" w:hanging="480"/>
        <w:rPr>
          <w:rFonts w:eastAsia="標楷體"/>
          <w:kern w:val="0"/>
        </w:rPr>
      </w:pPr>
      <w:r>
        <w:rPr>
          <w:rFonts w:eastAsia="標楷體"/>
          <w:kern w:val="0"/>
        </w:rPr>
        <w:t>二、本活動自</w:t>
      </w:r>
      <w:r>
        <w:rPr>
          <w:rFonts w:eastAsia="標楷體"/>
          <w:kern w:val="0"/>
        </w:rPr>
        <w:t>108</w:t>
      </w:r>
      <w:r>
        <w:rPr>
          <w:rFonts w:eastAsia="標楷體"/>
          <w:kern w:val="0"/>
        </w:rPr>
        <w:t>年</w:t>
      </w:r>
      <w:r>
        <w:rPr>
          <w:rFonts w:eastAsia="標楷體"/>
          <w:kern w:val="0"/>
        </w:rPr>
        <w:t>8</w:t>
      </w:r>
      <w:r>
        <w:rPr>
          <w:rFonts w:eastAsia="標楷體"/>
          <w:kern w:val="0"/>
        </w:rPr>
        <w:t>月</w:t>
      </w:r>
      <w:r>
        <w:rPr>
          <w:rFonts w:eastAsia="標楷體"/>
          <w:kern w:val="0"/>
        </w:rPr>
        <w:t>1</w:t>
      </w:r>
      <w:r>
        <w:rPr>
          <w:rFonts w:eastAsia="標楷體"/>
          <w:kern w:val="0"/>
        </w:rPr>
        <w:t>日上午</w:t>
      </w:r>
      <w:r>
        <w:rPr>
          <w:rFonts w:eastAsia="標楷體"/>
          <w:kern w:val="0"/>
        </w:rPr>
        <w:t>10</w:t>
      </w:r>
      <w:r>
        <w:rPr>
          <w:rFonts w:eastAsia="標楷體"/>
          <w:kern w:val="0"/>
        </w:rPr>
        <w:t>時起開始受理報名，</w:t>
      </w:r>
      <w:r>
        <w:rPr>
          <w:rFonts w:eastAsia="標楷體"/>
          <w:kern w:val="0"/>
        </w:rPr>
        <w:t>8</w:t>
      </w:r>
      <w:r>
        <w:rPr>
          <w:rFonts w:eastAsia="標楷體"/>
          <w:kern w:val="0"/>
        </w:rPr>
        <w:t>月</w:t>
      </w:r>
      <w:r>
        <w:rPr>
          <w:rFonts w:eastAsia="標楷體"/>
          <w:kern w:val="0"/>
        </w:rPr>
        <w:t>9</w:t>
      </w:r>
      <w:r>
        <w:rPr>
          <w:rFonts w:eastAsia="標楷體"/>
          <w:kern w:val="0"/>
        </w:rPr>
        <w:t>日下午</w:t>
      </w:r>
      <w:r>
        <w:rPr>
          <w:rFonts w:eastAsia="標楷體"/>
          <w:kern w:val="0"/>
        </w:rPr>
        <w:t>5</w:t>
      </w:r>
      <w:r>
        <w:rPr>
          <w:rFonts w:eastAsia="標楷體"/>
          <w:kern w:val="0"/>
        </w:rPr>
        <w:t>時截止報名，依完成報名順序，每梯次正取</w:t>
      </w:r>
      <w:r>
        <w:rPr>
          <w:rFonts w:eastAsia="標楷體"/>
          <w:kern w:val="0"/>
        </w:rPr>
        <w:t>30</w:t>
      </w:r>
      <w:r>
        <w:rPr>
          <w:rFonts w:eastAsia="標楷體"/>
          <w:kern w:val="0"/>
        </w:rPr>
        <w:t>名，備取</w:t>
      </w:r>
      <w:r>
        <w:rPr>
          <w:rFonts w:eastAsia="標楷體"/>
          <w:kern w:val="0"/>
        </w:rPr>
        <w:t>10</w:t>
      </w:r>
      <w:r>
        <w:rPr>
          <w:rFonts w:eastAsia="標楷體"/>
          <w:kern w:val="0"/>
        </w:rPr>
        <w:t>名，額滿為止。</w:t>
      </w:r>
    </w:p>
    <w:p w:rsidR="009435F8" w:rsidRDefault="00F26155">
      <w:pPr>
        <w:pStyle w:val="Textbody"/>
        <w:tabs>
          <w:tab w:val="left" w:pos="1080"/>
        </w:tabs>
        <w:spacing w:before="180" w:line="360" w:lineRule="exact"/>
        <w:ind w:left="960" w:hanging="480"/>
      </w:pPr>
      <w:r>
        <w:rPr>
          <w:rFonts w:ascii="標楷體" w:eastAsia="標楷體" w:hAnsi="標楷體"/>
        </w:rPr>
        <w:t>三、</w:t>
      </w:r>
      <w:r>
        <w:rPr>
          <w:rFonts w:eastAsia="標楷體"/>
        </w:rPr>
        <w:t>報名截止後如需請假或取消，請事先來電告知</w:t>
      </w:r>
      <w:r>
        <w:rPr>
          <w:rFonts w:eastAsia="標楷體"/>
        </w:rPr>
        <w:t>:04-23226940</w:t>
      </w:r>
      <w:r>
        <w:rPr>
          <w:rFonts w:eastAsia="標楷體"/>
        </w:rPr>
        <w:t>分機</w:t>
      </w:r>
      <w:r>
        <w:rPr>
          <w:rFonts w:eastAsia="標楷體"/>
        </w:rPr>
        <w:t>545</w:t>
      </w:r>
      <w:r>
        <w:rPr>
          <w:rFonts w:eastAsia="標楷體"/>
        </w:rPr>
        <w:t>江小姐。報名後無特殊原因未報到者，本館將限制往後參加活動的資格。一年內有三次未報到記錄者將限制半年線上登錄預約的權利。若研習當日未能及時抵達會場，請電洽研習會場</w:t>
      </w:r>
      <w:r>
        <w:rPr>
          <w:rFonts w:eastAsia="標楷體"/>
        </w:rPr>
        <w:t>04-23226940</w:t>
      </w:r>
      <w:r>
        <w:rPr>
          <w:rFonts w:eastAsia="標楷體"/>
        </w:rPr>
        <w:t>轉</w:t>
      </w:r>
      <w:r>
        <w:rPr>
          <w:rFonts w:eastAsia="標楷體"/>
        </w:rPr>
        <w:t>663</w:t>
      </w:r>
      <w:r>
        <w:rPr>
          <w:rFonts w:eastAsia="標楷體"/>
        </w:rPr>
        <w:t>。</w:t>
      </w:r>
    </w:p>
    <w:p w:rsidR="009435F8" w:rsidRDefault="00F26155">
      <w:pPr>
        <w:pStyle w:val="Textbody"/>
        <w:tabs>
          <w:tab w:val="left" w:pos="1080"/>
        </w:tabs>
        <w:spacing w:before="180" w:line="360" w:lineRule="exact"/>
        <w:ind w:left="960" w:hanging="480"/>
      </w:pPr>
      <w:r>
        <w:rPr>
          <w:rFonts w:eastAsia="標楷體"/>
        </w:rPr>
        <w:t>四、</w:t>
      </w:r>
      <w:r>
        <w:rPr>
          <w:rFonts w:ascii="標楷體" w:eastAsia="標楷體" w:hAnsi="標楷體"/>
          <w:kern w:val="0"/>
        </w:rPr>
        <w:t>全程與會教師，將由本館按實核發研習時數</w:t>
      </w:r>
      <w:r>
        <w:rPr>
          <w:rFonts w:ascii="標楷體" w:eastAsia="標楷體" w:hAnsi="標楷體"/>
          <w:kern w:val="0"/>
        </w:rPr>
        <w:t>9</w:t>
      </w:r>
      <w:r>
        <w:rPr>
          <w:rFonts w:ascii="標楷體" w:eastAsia="標楷體" w:hAnsi="標楷體"/>
          <w:kern w:val="0"/>
        </w:rPr>
        <w:t>小時。</w:t>
      </w:r>
    </w:p>
    <w:p w:rsidR="009435F8" w:rsidRDefault="00F26155">
      <w:pPr>
        <w:pStyle w:val="Textbody"/>
        <w:numPr>
          <w:ilvl w:val="0"/>
          <w:numId w:val="1"/>
        </w:numPr>
        <w:tabs>
          <w:tab w:val="left" w:pos="0"/>
          <w:tab w:val="left" w:pos="360"/>
        </w:tabs>
        <w:spacing w:before="180" w:line="360" w:lineRule="exact"/>
        <w:rPr>
          <w:rFonts w:eastAsia="標楷體"/>
          <w:b/>
          <w:sz w:val="28"/>
          <w:szCs w:val="28"/>
        </w:rPr>
      </w:pPr>
      <w:r>
        <w:rPr>
          <w:rFonts w:eastAsia="標楷體"/>
          <w:b/>
          <w:sz w:val="28"/>
          <w:szCs w:val="28"/>
        </w:rPr>
        <w:t>繳費方式</w:t>
      </w:r>
    </w:p>
    <w:p w:rsidR="009435F8" w:rsidRDefault="00F26155">
      <w:pPr>
        <w:pStyle w:val="Textbody"/>
        <w:tabs>
          <w:tab w:val="left" w:pos="1080"/>
        </w:tabs>
        <w:spacing w:before="180" w:line="360" w:lineRule="exact"/>
        <w:ind w:left="960" w:hanging="480"/>
        <w:rPr>
          <w:rFonts w:ascii="標楷體" w:eastAsia="標楷體" w:hAnsi="標楷體"/>
        </w:rPr>
      </w:pPr>
      <w:r>
        <w:rPr>
          <w:rFonts w:ascii="標楷體" w:eastAsia="標楷體" w:hAnsi="標楷體"/>
        </w:rPr>
        <w:t>一、本活動採多元繳費管道，學員報名成功為正取後，可任選一種繳費方式辦理：</w:t>
      </w:r>
      <w:r>
        <w:rPr>
          <w:rFonts w:ascii="標楷體" w:eastAsia="標楷體" w:hAnsi="標楷體"/>
        </w:rPr>
        <w:t xml:space="preserve">(1) </w:t>
      </w:r>
      <w:r>
        <w:rPr>
          <w:rFonts w:ascii="標楷體" w:eastAsia="標楷體" w:hAnsi="標楷體"/>
        </w:rPr>
        <w:t>信用卡線上繳費、</w:t>
      </w:r>
      <w:r>
        <w:rPr>
          <w:rFonts w:ascii="標楷體" w:eastAsia="標楷體" w:hAnsi="標楷體"/>
        </w:rPr>
        <w:t>(2)</w:t>
      </w:r>
      <w:r>
        <w:rPr>
          <w:rFonts w:ascii="標楷體" w:eastAsia="標楷體" w:hAnsi="標楷體"/>
        </w:rPr>
        <w:t>便利超商代繳、</w:t>
      </w:r>
      <w:r>
        <w:rPr>
          <w:rFonts w:ascii="標楷體" w:eastAsia="標楷體" w:hAnsi="標楷體"/>
        </w:rPr>
        <w:t>(3)ATM</w:t>
      </w:r>
      <w:r>
        <w:rPr>
          <w:rFonts w:ascii="標楷體" w:eastAsia="標楷體" w:hAnsi="標楷體"/>
        </w:rPr>
        <w:t>轉帳</w:t>
      </w:r>
      <w:r>
        <w:rPr>
          <w:rFonts w:ascii="標楷體" w:eastAsia="標楷體" w:hAnsi="標楷體"/>
        </w:rPr>
        <w:t>(</w:t>
      </w:r>
      <w:r>
        <w:rPr>
          <w:rFonts w:ascii="標楷體" w:eastAsia="標楷體" w:hAnsi="標楷體"/>
        </w:rPr>
        <w:t>實體</w:t>
      </w:r>
      <w:r>
        <w:rPr>
          <w:rFonts w:ascii="標楷體" w:eastAsia="標楷體" w:hAnsi="標楷體"/>
        </w:rPr>
        <w:t>ATM</w:t>
      </w:r>
      <w:r>
        <w:rPr>
          <w:rFonts w:ascii="標楷體" w:eastAsia="標楷體" w:hAnsi="標楷體"/>
        </w:rPr>
        <w:t>及網路</w:t>
      </w:r>
      <w:r>
        <w:rPr>
          <w:rFonts w:ascii="標楷體" w:eastAsia="標楷體" w:hAnsi="標楷體"/>
        </w:rPr>
        <w:t>ATM)</w:t>
      </w:r>
      <w:r>
        <w:rPr>
          <w:rFonts w:ascii="標楷體" w:eastAsia="標楷體" w:hAnsi="標楷體"/>
        </w:rPr>
        <w:t>、</w:t>
      </w:r>
      <w:r>
        <w:rPr>
          <w:rFonts w:ascii="標楷體" w:eastAsia="標楷體" w:hAnsi="標楷體"/>
        </w:rPr>
        <w:t>(4)</w:t>
      </w:r>
      <w:r>
        <w:rPr>
          <w:rFonts w:ascii="標楷體" w:eastAsia="標楷體" w:hAnsi="標楷體"/>
        </w:rPr>
        <w:t>於本館綜合服務中心現場繳費。</w:t>
      </w:r>
    </w:p>
    <w:p w:rsidR="009435F8" w:rsidRDefault="00F26155">
      <w:pPr>
        <w:pStyle w:val="Textbody"/>
        <w:tabs>
          <w:tab w:val="left" w:pos="1080"/>
        </w:tabs>
        <w:spacing w:before="180" w:line="360" w:lineRule="exact"/>
        <w:ind w:left="960" w:hanging="480"/>
        <w:rPr>
          <w:rFonts w:ascii="標楷體" w:eastAsia="標楷體" w:hAnsi="標楷體"/>
        </w:rPr>
      </w:pPr>
      <w:r>
        <w:rPr>
          <w:rFonts w:ascii="標楷體" w:eastAsia="標楷體" w:hAnsi="標楷體"/>
        </w:rPr>
        <w:t>二、同時報名多項活動的學員可勾選多筆正取活動為一筆繳費單（繳費截止日須為同一天，此活動各主題的繳費期限都不同，無法一起勾選），以節省手續費。</w:t>
      </w:r>
    </w:p>
    <w:p w:rsidR="009435F8" w:rsidRDefault="00F26155">
      <w:pPr>
        <w:pStyle w:val="Textbody"/>
        <w:tabs>
          <w:tab w:val="left" w:pos="1080"/>
        </w:tabs>
        <w:spacing w:before="180" w:line="360" w:lineRule="exact"/>
        <w:ind w:left="960" w:hanging="480"/>
      </w:pPr>
      <w:r>
        <w:rPr>
          <w:rFonts w:ascii="標楷體" w:eastAsia="標楷體" w:hAnsi="標楷體"/>
        </w:rPr>
        <w:t>三、信用卡線上繳費是使用</w:t>
      </w:r>
      <w:r>
        <w:rPr>
          <w:rFonts w:ascii="標楷體" w:eastAsia="標楷體" w:hAnsi="標楷體"/>
        </w:rPr>
        <w:t>e</w:t>
      </w:r>
      <w:r>
        <w:rPr>
          <w:rFonts w:ascii="標楷體" w:eastAsia="標楷體" w:hAnsi="標楷體"/>
        </w:rPr>
        <w:t>政府服務平台所界接合作的線上服務，信用卡繳費</w:t>
      </w:r>
      <w:r>
        <w:rPr>
          <w:rFonts w:ascii="標楷體" w:eastAsia="標楷體" w:hAnsi="標楷體"/>
          <w:szCs w:val="23"/>
        </w:rPr>
        <w:t>手續費是依各發卡銀行而定，與</w:t>
      </w:r>
      <w:r>
        <w:rPr>
          <w:rFonts w:ascii="標楷體" w:eastAsia="標楷體" w:hAnsi="標楷體"/>
          <w:szCs w:val="23"/>
        </w:rPr>
        <w:t>e</w:t>
      </w:r>
      <w:r>
        <w:rPr>
          <w:rFonts w:ascii="標楷體" w:eastAsia="標楷體" w:hAnsi="標楷體"/>
          <w:szCs w:val="23"/>
        </w:rPr>
        <w:t>政府服務平台合作的銀行及手續費可至『發卡機構手續費一覽表』查詢。</w:t>
      </w:r>
    </w:p>
    <w:p w:rsidR="009435F8" w:rsidRDefault="00F26155">
      <w:pPr>
        <w:pStyle w:val="Textbody"/>
        <w:tabs>
          <w:tab w:val="left" w:pos="1080"/>
        </w:tabs>
        <w:spacing w:before="180" w:line="360" w:lineRule="exact"/>
        <w:ind w:left="960" w:hanging="480"/>
      </w:pPr>
      <w:r>
        <w:rPr>
          <w:rFonts w:eastAsia="標楷體"/>
        </w:rPr>
        <w:t>四、</w:t>
      </w:r>
      <w:r>
        <w:rPr>
          <w:rFonts w:ascii="標楷體" w:eastAsia="標楷體" w:hAnsi="標楷體"/>
          <w:szCs w:val="23"/>
        </w:rPr>
        <w:t>選</w:t>
      </w:r>
      <w:r>
        <w:rPr>
          <w:rFonts w:ascii="標楷體" w:eastAsia="標楷體" w:hAnsi="標楷體"/>
          <w:szCs w:val="23"/>
        </w:rPr>
        <w:t>用便利超商代繳或</w:t>
      </w:r>
      <w:r>
        <w:rPr>
          <w:rFonts w:ascii="標楷體" w:eastAsia="標楷體" w:hAnsi="標楷體"/>
          <w:szCs w:val="23"/>
        </w:rPr>
        <w:t>ATM</w:t>
      </w:r>
      <w:r>
        <w:rPr>
          <w:rFonts w:ascii="標楷體" w:eastAsia="標楷體" w:hAnsi="標楷體"/>
          <w:szCs w:val="23"/>
        </w:rPr>
        <w:t>轉帳繳費須自印繳費單據，手續費外加，不包含在活動費中。</w:t>
      </w:r>
    </w:p>
    <w:p w:rsidR="009435F8" w:rsidRDefault="00F26155">
      <w:pPr>
        <w:pStyle w:val="Textbody"/>
        <w:tabs>
          <w:tab w:val="left" w:pos="1080"/>
        </w:tabs>
        <w:spacing w:before="180" w:line="360" w:lineRule="exact"/>
        <w:ind w:left="960" w:hanging="480"/>
      </w:pPr>
      <w:r>
        <w:rPr>
          <w:rFonts w:eastAsia="標楷體"/>
        </w:rPr>
        <w:t>五、</w:t>
      </w:r>
      <w:r>
        <w:rPr>
          <w:rFonts w:ascii="標楷體" w:eastAsia="標楷體" w:hAnsi="標楷體"/>
        </w:rPr>
        <w:t>繳費期限為錄取日起至</w:t>
      </w:r>
      <w:r>
        <w:rPr>
          <w:rFonts w:ascii="標楷體" w:eastAsia="標楷體" w:hAnsi="標楷體"/>
        </w:rPr>
        <w:t>8</w:t>
      </w:r>
      <w:r>
        <w:rPr>
          <w:rFonts w:ascii="標楷體" w:eastAsia="標楷體" w:hAnsi="標楷體"/>
        </w:rPr>
        <w:t>月</w:t>
      </w:r>
      <w:r>
        <w:rPr>
          <w:rFonts w:ascii="標楷體" w:eastAsia="標楷體" w:hAnsi="標楷體"/>
        </w:rPr>
        <w:t>10</w:t>
      </w:r>
      <w:r>
        <w:rPr>
          <w:rFonts w:ascii="標楷體" w:eastAsia="標楷體" w:hAnsi="標楷體"/>
        </w:rPr>
        <w:t>日止，逾期信用卡、超商、</w:t>
      </w:r>
      <w:r>
        <w:rPr>
          <w:rFonts w:ascii="標楷體" w:eastAsia="標楷體" w:hAnsi="標楷體"/>
        </w:rPr>
        <w:t>ATM</w:t>
      </w:r>
      <w:r>
        <w:rPr>
          <w:rFonts w:ascii="標楷體" w:eastAsia="標楷體" w:hAnsi="標楷體"/>
        </w:rPr>
        <w:t>均不受理，若繳費單據期限已過，仍可於</w:t>
      </w:r>
      <w:r>
        <w:rPr>
          <w:rFonts w:ascii="標楷體" w:eastAsia="標楷體" w:hAnsi="標楷體"/>
        </w:rPr>
        <w:t>8</w:t>
      </w:r>
      <w:r>
        <w:rPr>
          <w:rFonts w:ascii="標楷體" w:eastAsia="標楷體" w:hAnsi="標楷體"/>
        </w:rPr>
        <w:t>月</w:t>
      </w:r>
      <w:r>
        <w:rPr>
          <w:rFonts w:ascii="標楷體" w:eastAsia="標楷體" w:hAnsi="標楷體"/>
        </w:rPr>
        <w:t>16</w:t>
      </w:r>
      <w:r>
        <w:rPr>
          <w:rFonts w:ascii="標楷體" w:eastAsia="標楷體" w:hAnsi="標楷體"/>
        </w:rPr>
        <w:t>日前下午</w:t>
      </w:r>
      <w:r>
        <w:rPr>
          <w:rFonts w:ascii="標楷體" w:eastAsia="標楷體" w:hAnsi="標楷體"/>
        </w:rPr>
        <w:t>4</w:t>
      </w:r>
      <w:r>
        <w:rPr>
          <w:rFonts w:ascii="標楷體" w:eastAsia="標楷體" w:hAnsi="標楷體"/>
        </w:rPr>
        <w:t>時前之開館期間至本館綜合服務中心現場</w:t>
      </w:r>
      <w:r>
        <w:rPr>
          <w:rFonts w:ascii="標楷體" w:eastAsia="標楷體" w:hAnsi="標楷體"/>
        </w:rPr>
        <w:lastRenderedPageBreak/>
        <w:t>繳費。</w:t>
      </w:r>
    </w:p>
    <w:p w:rsidR="009435F8" w:rsidRDefault="00F26155">
      <w:pPr>
        <w:pStyle w:val="Textbody"/>
        <w:tabs>
          <w:tab w:val="left" w:pos="1080"/>
        </w:tabs>
        <w:spacing w:before="180" w:line="360" w:lineRule="exact"/>
        <w:ind w:left="960" w:hanging="480"/>
        <w:rPr>
          <w:rFonts w:ascii="標楷體" w:eastAsia="標楷體" w:hAnsi="標楷體"/>
        </w:rPr>
      </w:pPr>
      <w:r>
        <w:rPr>
          <w:rFonts w:ascii="標楷體" w:eastAsia="標楷體" w:hAnsi="標楷體"/>
        </w:rPr>
        <w:t>六、現場繳費（請提供學員身分證字號，可由親友代繳）：錄取學員可於錄取日起至</w:t>
      </w:r>
      <w:r>
        <w:rPr>
          <w:rFonts w:ascii="標楷體" w:eastAsia="標楷體" w:hAnsi="標楷體"/>
        </w:rPr>
        <w:t>8</w:t>
      </w:r>
      <w:r>
        <w:rPr>
          <w:rFonts w:ascii="標楷體" w:eastAsia="標楷體" w:hAnsi="標楷體"/>
        </w:rPr>
        <w:t>月</w:t>
      </w:r>
      <w:r>
        <w:rPr>
          <w:rFonts w:ascii="標楷體" w:eastAsia="標楷體" w:hAnsi="標楷體"/>
        </w:rPr>
        <w:t>16</w:t>
      </w:r>
      <w:r>
        <w:rPr>
          <w:rFonts w:ascii="標楷體" w:eastAsia="標楷體" w:hAnsi="標楷體"/>
        </w:rPr>
        <w:t>日下午</w:t>
      </w:r>
      <w:r>
        <w:rPr>
          <w:rFonts w:ascii="標楷體" w:eastAsia="標楷體" w:hAnsi="標楷體"/>
        </w:rPr>
        <w:t>4</w:t>
      </w:r>
      <w:r>
        <w:rPr>
          <w:rFonts w:ascii="標楷體" w:eastAsia="標楷體" w:hAnsi="標楷體"/>
        </w:rPr>
        <w:t>時前之開館期間至本館綜合服務中心繳費。</w:t>
      </w:r>
    </w:p>
    <w:p w:rsidR="009435F8" w:rsidRDefault="00F26155">
      <w:pPr>
        <w:pStyle w:val="Textbody"/>
        <w:numPr>
          <w:ilvl w:val="0"/>
          <w:numId w:val="1"/>
        </w:numPr>
        <w:tabs>
          <w:tab w:val="left" w:pos="0"/>
          <w:tab w:val="left" w:pos="360"/>
        </w:tabs>
        <w:spacing w:before="180" w:line="360" w:lineRule="exact"/>
        <w:rPr>
          <w:rFonts w:eastAsia="標楷體"/>
          <w:b/>
          <w:sz w:val="28"/>
          <w:szCs w:val="28"/>
        </w:rPr>
      </w:pPr>
      <w:r>
        <w:rPr>
          <w:rFonts w:eastAsia="標楷體"/>
          <w:b/>
          <w:sz w:val="28"/>
          <w:szCs w:val="28"/>
        </w:rPr>
        <w:t>退費方式</w:t>
      </w:r>
    </w:p>
    <w:p w:rsidR="009435F8" w:rsidRDefault="00F26155">
      <w:pPr>
        <w:pStyle w:val="Textbody"/>
        <w:tabs>
          <w:tab w:val="left" w:pos="1080"/>
        </w:tabs>
        <w:spacing w:before="180" w:after="100" w:line="360" w:lineRule="exact"/>
        <w:ind w:left="720" w:hanging="720"/>
      </w:pPr>
      <w:r>
        <w:rPr>
          <w:rFonts w:eastAsia="標楷體"/>
          <w:b/>
          <w:kern w:val="0"/>
        </w:rPr>
        <w:t xml:space="preserve">   </w:t>
      </w:r>
      <w:r>
        <w:rPr>
          <w:rFonts w:ascii="標楷體" w:eastAsia="標楷體" w:hAnsi="標楷體"/>
          <w:b/>
          <w:kern w:val="0"/>
        </w:rPr>
        <w:t xml:space="preserve"> </w:t>
      </w:r>
      <w:r>
        <w:rPr>
          <w:rFonts w:ascii="標楷體" w:eastAsia="標楷體" w:hAnsi="標楷體"/>
        </w:rPr>
        <w:t>一、活動日之</w:t>
      </w:r>
      <w:r>
        <w:rPr>
          <w:rFonts w:ascii="標楷體" w:eastAsia="標楷體" w:hAnsi="標楷體"/>
        </w:rPr>
        <w:t>15</w:t>
      </w:r>
      <w:r>
        <w:rPr>
          <w:rFonts w:ascii="標楷體" w:eastAsia="標楷體" w:hAnsi="標楷體"/>
        </w:rPr>
        <w:t>天（含）前申請退費，按所繳報名費退還</w:t>
      </w:r>
      <w:r>
        <w:rPr>
          <w:rFonts w:ascii="標楷體" w:eastAsia="標楷體" w:hAnsi="標楷體"/>
        </w:rPr>
        <w:t>90%</w:t>
      </w:r>
      <w:r>
        <w:rPr>
          <w:rFonts w:ascii="標楷體" w:eastAsia="標楷體" w:hAnsi="標楷體"/>
        </w:rPr>
        <w:t>。</w:t>
      </w:r>
    </w:p>
    <w:p w:rsidR="009435F8" w:rsidRDefault="00F26155">
      <w:pPr>
        <w:pStyle w:val="Textbody"/>
        <w:tabs>
          <w:tab w:val="left" w:pos="1080"/>
        </w:tabs>
        <w:spacing w:before="180" w:after="100" w:line="360" w:lineRule="exact"/>
        <w:ind w:left="720" w:hanging="720"/>
        <w:rPr>
          <w:rFonts w:ascii="標楷體" w:eastAsia="標楷體" w:hAnsi="標楷體"/>
        </w:rPr>
      </w:pPr>
      <w:r>
        <w:rPr>
          <w:rFonts w:ascii="標楷體" w:eastAsia="標楷體" w:hAnsi="標楷體"/>
        </w:rPr>
        <w:t xml:space="preserve">    </w:t>
      </w:r>
      <w:r>
        <w:rPr>
          <w:rFonts w:ascii="標楷體" w:eastAsia="標楷體" w:hAnsi="標楷體"/>
        </w:rPr>
        <w:t>二、活動日之</w:t>
      </w:r>
      <w:r>
        <w:rPr>
          <w:rFonts w:ascii="標楷體" w:eastAsia="標楷體" w:hAnsi="標楷體"/>
        </w:rPr>
        <w:t>8~14</w:t>
      </w:r>
      <w:r>
        <w:rPr>
          <w:rFonts w:ascii="標楷體" w:eastAsia="標楷體" w:hAnsi="標楷體"/>
        </w:rPr>
        <w:t>天（含）前申請退費，按所繳報名費退還</w:t>
      </w:r>
      <w:r>
        <w:rPr>
          <w:rFonts w:ascii="標楷體" w:eastAsia="標楷體" w:hAnsi="標楷體"/>
        </w:rPr>
        <w:t>70%</w:t>
      </w:r>
      <w:r>
        <w:rPr>
          <w:rFonts w:ascii="標楷體" w:eastAsia="標楷體" w:hAnsi="標楷體"/>
        </w:rPr>
        <w:t>。</w:t>
      </w:r>
    </w:p>
    <w:p w:rsidR="009435F8" w:rsidRDefault="00F26155">
      <w:pPr>
        <w:pStyle w:val="Textbody"/>
        <w:tabs>
          <w:tab w:val="left" w:pos="1080"/>
        </w:tabs>
        <w:spacing w:before="180" w:after="100" w:line="360" w:lineRule="exact"/>
        <w:ind w:left="720" w:hanging="720"/>
      </w:pPr>
      <w:r>
        <w:rPr>
          <w:rFonts w:ascii="標楷體" w:eastAsia="標楷體" w:hAnsi="標楷體"/>
        </w:rPr>
        <w:t xml:space="preserve">    </w:t>
      </w:r>
      <w:r>
        <w:rPr>
          <w:rFonts w:ascii="標楷體" w:eastAsia="標楷體" w:hAnsi="標楷體"/>
        </w:rPr>
        <w:t>三、</w:t>
      </w:r>
      <w:r>
        <w:rPr>
          <w:rFonts w:ascii="標楷體" w:eastAsia="標楷體" w:hAnsi="標楷體"/>
          <w:szCs w:val="23"/>
        </w:rPr>
        <w:t>活動日之</w:t>
      </w:r>
      <w:r>
        <w:rPr>
          <w:rFonts w:ascii="標楷體" w:eastAsia="標楷體" w:hAnsi="標楷體"/>
          <w:szCs w:val="23"/>
        </w:rPr>
        <w:t>2~7</w:t>
      </w:r>
      <w:r>
        <w:rPr>
          <w:rFonts w:ascii="標楷體" w:eastAsia="標楷體" w:hAnsi="標楷體"/>
          <w:szCs w:val="23"/>
        </w:rPr>
        <w:t>天（含）前申請退費，按所繳報名費退還</w:t>
      </w:r>
      <w:r>
        <w:rPr>
          <w:rFonts w:ascii="標楷體" w:eastAsia="標楷體" w:hAnsi="標楷體"/>
          <w:szCs w:val="23"/>
        </w:rPr>
        <w:t>50%</w:t>
      </w:r>
      <w:r>
        <w:rPr>
          <w:rFonts w:ascii="標楷體" w:eastAsia="標楷體" w:hAnsi="標楷體"/>
          <w:szCs w:val="23"/>
        </w:rPr>
        <w:t>。</w:t>
      </w:r>
    </w:p>
    <w:p w:rsidR="009435F8" w:rsidRDefault="00F26155">
      <w:pPr>
        <w:pStyle w:val="Textbody"/>
        <w:tabs>
          <w:tab w:val="left" w:pos="1080"/>
        </w:tabs>
        <w:spacing w:before="180" w:after="100" w:line="360" w:lineRule="exact"/>
        <w:ind w:left="720" w:hanging="720"/>
        <w:rPr>
          <w:rFonts w:ascii="標楷體" w:eastAsia="標楷體" w:hAnsi="標楷體"/>
          <w:szCs w:val="23"/>
        </w:rPr>
      </w:pPr>
      <w:r>
        <w:rPr>
          <w:rFonts w:ascii="標楷體" w:eastAsia="標楷體" w:hAnsi="標楷體"/>
          <w:szCs w:val="23"/>
        </w:rPr>
        <w:t xml:space="preserve">    </w:t>
      </w:r>
      <w:r>
        <w:rPr>
          <w:rFonts w:ascii="標楷體" w:eastAsia="標楷體" w:hAnsi="標楷體"/>
          <w:szCs w:val="23"/>
        </w:rPr>
        <w:t>四、活動日前</w:t>
      </w:r>
      <w:r>
        <w:rPr>
          <w:rFonts w:ascii="標楷體" w:eastAsia="標楷體" w:hAnsi="標楷體"/>
          <w:szCs w:val="23"/>
        </w:rPr>
        <w:t>1</w:t>
      </w:r>
      <w:r>
        <w:rPr>
          <w:rFonts w:ascii="標楷體" w:eastAsia="標楷體" w:hAnsi="標楷體"/>
          <w:szCs w:val="23"/>
        </w:rPr>
        <w:t>天及活動當天申請退費，因費用都已完全支出，恕不受理。</w:t>
      </w:r>
    </w:p>
    <w:p w:rsidR="009435F8" w:rsidRDefault="009435F8">
      <w:pPr>
        <w:pStyle w:val="Textbody"/>
        <w:tabs>
          <w:tab w:val="left" w:pos="1080"/>
        </w:tabs>
        <w:spacing w:before="180" w:line="360" w:lineRule="exact"/>
        <w:rPr>
          <w:rFonts w:eastAsia="標楷體"/>
          <w:kern w:val="0"/>
        </w:rPr>
      </w:pPr>
    </w:p>
    <w:sectPr w:rsidR="009435F8">
      <w:footerReference w:type="default" r:id="rId8"/>
      <w:pgSz w:w="11906" w:h="16838"/>
      <w:pgMar w:top="851" w:right="1247" w:bottom="1247" w:left="1247"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155" w:rsidRDefault="00F26155">
      <w:r>
        <w:separator/>
      </w:r>
    </w:p>
  </w:endnote>
  <w:endnote w:type="continuationSeparator" w:id="0">
    <w:p w:rsidR="00F26155" w:rsidRDefault="00F2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新細明體-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B4" w:rsidRDefault="00F26155">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720</wp:posOffset>
              </wp:positionV>
              <wp:extent cx="14760" cy="14760"/>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1C52B4" w:rsidRDefault="00F26155">
                          <w:pPr>
                            <w:pStyle w:val="a3"/>
                          </w:pPr>
                          <w:r>
                            <w:rPr>
                              <w:rStyle w:val="a5"/>
                            </w:rPr>
                            <w:fldChar w:fldCharType="begin"/>
                          </w:r>
                          <w:r>
                            <w:rPr>
                              <w:rStyle w:val="a5"/>
                            </w:rPr>
                            <w:instrText xml:space="preserve"> PAGE </w:instrText>
                          </w:r>
                          <w:r>
                            <w:rPr>
                              <w:rStyle w:val="a5"/>
                            </w:rPr>
                            <w:fldChar w:fldCharType="separate"/>
                          </w:r>
                          <w:r w:rsidR="00887CC1">
                            <w:rPr>
                              <w:rStyle w:val="a5"/>
                              <w:noProof/>
                            </w:rPr>
                            <w:t>5</w:t>
                          </w:r>
                          <w:r>
                            <w:rPr>
                              <w:rStyle w:val="a5"/>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50.05pt;margin-top:.05pt;width:1.1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" filled="f" stroked="f">
              <v:textbox style="mso-fit-shape-to-text:t" inset="0,0,0,0">
                <w:txbxContent>
                  <w:p w:rsidR="001C52B4" w:rsidRDefault="00F26155">
                    <w:pPr>
                      <w:pStyle w:val="a3"/>
                    </w:pPr>
                    <w:r>
                      <w:rPr>
                        <w:rStyle w:val="a5"/>
                      </w:rPr>
                      <w:fldChar w:fldCharType="begin"/>
                    </w:r>
                    <w:r>
                      <w:rPr>
                        <w:rStyle w:val="a5"/>
                      </w:rPr>
                      <w:instrText xml:space="preserve"> PAGE </w:instrText>
                    </w:r>
                    <w:r>
                      <w:rPr>
                        <w:rStyle w:val="a5"/>
                      </w:rPr>
                      <w:fldChar w:fldCharType="separate"/>
                    </w:r>
                    <w:r w:rsidR="00887CC1">
                      <w:rPr>
                        <w:rStyle w:val="a5"/>
                        <w:noProof/>
                      </w:rPr>
                      <w:t>5</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155" w:rsidRDefault="00F26155">
      <w:r>
        <w:rPr>
          <w:color w:val="000000"/>
        </w:rPr>
        <w:separator/>
      </w:r>
    </w:p>
  </w:footnote>
  <w:footnote w:type="continuationSeparator" w:id="0">
    <w:p w:rsidR="00F26155" w:rsidRDefault="00F26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2640C"/>
    <w:multiLevelType w:val="multilevel"/>
    <w:tmpl w:val="E3AE0E38"/>
    <w:lvl w:ilvl="0">
      <w:start w:val="1"/>
      <w:numFmt w:val="ideographLegalTraditional"/>
      <w:lvlText w:val="%1、"/>
      <w:lvlJc w:val="left"/>
      <w:pPr>
        <w:ind w:left="720" w:hanging="720"/>
      </w:pPr>
      <w:rPr>
        <w:rFonts w:ascii="Times New Roman" w:hAnsi="Times New Roman" w:cs="Times New Roman"/>
        <w:b/>
        <w:sz w:val="28"/>
        <w:szCs w:val="28"/>
      </w:rPr>
    </w:lvl>
    <w:lvl w:ilvl="1">
      <w:start w:val="1"/>
      <w:numFmt w:val="decimal"/>
      <w:lvlText w:val="%2、"/>
      <w:lvlJc w:val="left"/>
      <w:pPr>
        <w:ind w:left="840" w:hanging="360"/>
      </w:pPr>
      <w:rPr>
        <w:rFonts w:ascii="Times New Roman" w:eastAsia="標楷體" w:hAnsi="Times New Roman"/>
        <w:b w:val="0"/>
        <w:i w:val="0"/>
        <w:sz w:val="24"/>
        <w:szCs w:val="24"/>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435F8"/>
    <w:rsid w:val="00887CC1"/>
    <w:rsid w:val="009435F8"/>
    <w:rsid w:val="00F261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1F375-017D-4CF6-A512-FAC7327A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footer"/>
    <w:basedOn w:val="Textbody"/>
    <w:pPr>
      <w:tabs>
        <w:tab w:val="center" w:pos="4153"/>
        <w:tab w:val="right" w:pos="8306"/>
      </w:tabs>
      <w:snapToGrid w:val="0"/>
    </w:pPr>
    <w:rPr>
      <w:sz w:val="20"/>
      <w:szCs w:val="20"/>
    </w:rPr>
  </w:style>
  <w:style w:type="paragraph" w:customStyle="1" w:styleId="1">
    <w:name w:val="字元 字元1"/>
    <w:basedOn w:val="Textbody"/>
    <w:pPr>
      <w:widowControl/>
      <w:spacing w:after="160" w:line="240" w:lineRule="exact"/>
    </w:pPr>
    <w:rPr>
      <w:rFonts w:ascii="Tahoma" w:eastAsia="Tahoma" w:hAnsi="Tahoma" w:cs="Tahoma"/>
      <w:kern w:val="0"/>
      <w:sz w:val="20"/>
      <w:szCs w:val="20"/>
      <w:lang w:eastAsia="en-US"/>
    </w:rPr>
  </w:style>
  <w:style w:type="paragraph" w:styleId="a4">
    <w:name w:val="head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5">
    <w:name w:val="page number"/>
    <w:basedOn w:val="a0"/>
  </w:style>
  <w:style w:type="character" w:customStyle="1" w:styleId="a6">
    <w:name w:val="頁首 字元"/>
    <w:rPr>
      <w:kern w:val="3"/>
    </w:rPr>
  </w:style>
  <w:style w:type="character" w:styleId="a7">
    <w:name w:val="Hyperlink"/>
    <w:rPr>
      <w:color w:val="0000FF"/>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c.nmns.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WebEdit/Temp/108-08-12/1147320522/e87146a4648562d.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國立科學工藝博物館</dc:title>
  <dc:subject/>
  <dc:creator>0040</dc:creator>
  <cp:lastModifiedBy>user</cp:lastModifiedBy>
  <cp:revision>2</cp:revision>
  <cp:lastPrinted>2018-05-31T07:56:00Z</cp:lastPrinted>
  <dcterms:created xsi:type="dcterms:W3CDTF">2019-08-13T06:13:00Z</dcterms:created>
  <dcterms:modified xsi:type="dcterms:W3CDTF">2019-08-13T06:13:00Z</dcterms:modified>
</cp:coreProperties>
</file>